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D6FB5" w14:textId="77777777" w:rsidR="00C7787F" w:rsidRDefault="00C7787F">
      <w:pPr>
        <w:pStyle w:val="BodyText"/>
        <w:rPr>
          <w:rFonts w:ascii="Times New Roman"/>
          <w:b w:val="0"/>
          <w:sz w:val="20"/>
        </w:rPr>
      </w:pPr>
    </w:p>
    <w:p w14:paraId="14B31A3E" w14:textId="77777777" w:rsidR="00C7787F" w:rsidRDefault="00C7787F">
      <w:pPr>
        <w:pStyle w:val="BodyText"/>
        <w:rPr>
          <w:rFonts w:ascii="Times New Roman"/>
          <w:b w:val="0"/>
          <w:sz w:val="20"/>
        </w:rPr>
      </w:pPr>
    </w:p>
    <w:p w14:paraId="36028BCC" w14:textId="77777777" w:rsidR="00C7787F" w:rsidRDefault="00C7787F">
      <w:pPr>
        <w:pStyle w:val="BodyText"/>
        <w:spacing w:before="53"/>
        <w:rPr>
          <w:rFonts w:ascii="Times New Roman"/>
          <w:b w:val="0"/>
          <w:sz w:val="20"/>
        </w:rPr>
      </w:pPr>
    </w:p>
    <w:p w14:paraId="1AB9F1B2" w14:textId="77777777" w:rsidR="00C7787F" w:rsidRDefault="00DE16B4">
      <w:pPr>
        <w:pStyle w:val="BodyText"/>
        <w:ind w:left="2890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57609BB9" wp14:editId="3042FDC5">
            <wp:extent cx="6011563" cy="2215800"/>
            <wp:effectExtent l="0" t="0" r="0" b="0"/>
            <wp:docPr id="3" name="Image 3" descr="A logo for a company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A logo for a company  Description automatically generated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1563" cy="221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9F24F" w14:textId="77777777" w:rsidR="00C7787F" w:rsidRDefault="00C7787F">
      <w:pPr>
        <w:pStyle w:val="BodyText"/>
        <w:spacing w:before="49"/>
        <w:rPr>
          <w:rFonts w:ascii="Times New Roman"/>
          <w:b w:val="0"/>
          <w:sz w:val="72"/>
        </w:rPr>
      </w:pPr>
    </w:p>
    <w:p w14:paraId="6351A6D3" w14:textId="77777777" w:rsidR="00C7787F" w:rsidRPr="007D3BF9" w:rsidRDefault="00DE16B4">
      <w:pPr>
        <w:pStyle w:val="Title"/>
        <w:rPr>
          <w:rFonts w:ascii="Poppins" w:hAnsi="Poppins" w:cs="Poppins"/>
        </w:rPr>
      </w:pPr>
      <w:bookmarkStart w:id="0" w:name="Scheme_of_Delegation"/>
      <w:bookmarkEnd w:id="0"/>
      <w:r w:rsidRPr="007D3BF9">
        <w:rPr>
          <w:rFonts w:ascii="Poppins" w:hAnsi="Poppins" w:cs="Poppins"/>
          <w:color w:val="00407A"/>
          <w:w w:val="90"/>
        </w:rPr>
        <w:t>Scheme</w:t>
      </w:r>
      <w:r w:rsidRPr="007D3BF9">
        <w:rPr>
          <w:rFonts w:ascii="Poppins" w:hAnsi="Poppins" w:cs="Poppins"/>
          <w:color w:val="00407A"/>
          <w:spacing w:val="37"/>
        </w:rPr>
        <w:t xml:space="preserve"> </w:t>
      </w:r>
      <w:r w:rsidRPr="007D3BF9">
        <w:rPr>
          <w:rFonts w:ascii="Poppins" w:hAnsi="Poppins" w:cs="Poppins"/>
          <w:color w:val="00407A"/>
          <w:w w:val="90"/>
        </w:rPr>
        <w:t>of</w:t>
      </w:r>
      <w:r w:rsidRPr="007D3BF9">
        <w:rPr>
          <w:rFonts w:ascii="Poppins" w:hAnsi="Poppins" w:cs="Poppins"/>
          <w:color w:val="00407A"/>
          <w:spacing w:val="38"/>
        </w:rPr>
        <w:t xml:space="preserve"> </w:t>
      </w:r>
      <w:r w:rsidRPr="007D3BF9">
        <w:rPr>
          <w:rFonts w:ascii="Poppins" w:hAnsi="Poppins" w:cs="Poppins"/>
          <w:color w:val="00407A"/>
          <w:spacing w:val="-2"/>
          <w:w w:val="90"/>
        </w:rPr>
        <w:t>Delegation</w:t>
      </w:r>
    </w:p>
    <w:p w14:paraId="4E79DC98" w14:textId="77777777" w:rsidR="00C7787F" w:rsidRPr="007D3BF9" w:rsidRDefault="00DE16B4">
      <w:pPr>
        <w:spacing w:before="289"/>
        <w:rPr>
          <w:rFonts w:ascii="Poppins" w:hAnsi="Poppins" w:cs="Poppins"/>
          <w:sz w:val="40"/>
        </w:rPr>
      </w:pPr>
      <w:r w:rsidRPr="007D3BF9">
        <w:rPr>
          <w:rFonts w:ascii="Poppins" w:hAnsi="Poppins" w:cs="Poppins"/>
          <w:color w:val="00407A"/>
          <w:sz w:val="40"/>
        </w:rPr>
        <w:t>Kaleidoscope</w:t>
      </w:r>
      <w:r w:rsidRPr="007D3BF9">
        <w:rPr>
          <w:rFonts w:ascii="Poppins" w:hAnsi="Poppins" w:cs="Poppins"/>
          <w:color w:val="00407A"/>
          <w:spacing w:val="59"/>
          <w:sz w:val="40"/>
        </w:rPr>
        <w:t xml:space="preserve"> </w:t>
      </w:r>
      <w:r w:rsidRPr="007D3BF9">
        <w:rPr>
          <w:rFonts w:ascii="Poppins" w:hAnsi="Poppins" w:cs="Poppins"/>
          <w:color w:val="00407A"/>
          <w:sz w:val="40"/>
        </w:rPr>
        <w:t>Learning</w:t>
      </w:r>
      <w:r w:rsidRPr="007D3BF9">
        <w:rPr>
          <w:rFonts w:ascii="Poppins" w:hAnsi="Poppins" w:cs="Poppins"/>
          <w:color w:val="00407A"/>
          <w:spacing w:val="59"/>
          <w:sz w:val="40"/>
        </w:rPr>
        <w:t xml:space="preserve"> </w:t>
      </w:r>
      <w:r w:rsidRPr="007D3BF9">
        <w:rPr>
          <w:rFonts w:ascii="Poppins" w:hAnsi="Poppins" w:cs="Poppins"/>
          <w:color w:val="00407A"/>
          <w:spacing w:val="-2"/>
          <w:sz w:val="40"/>
        </w:rPr>
        <w:t>Trust</w:t>
      </w:r>
    </w:p>
    <w:p w14:paraId="34109B4C" w14:textId="77777777" w:rsidR="00C7787F" w:rsidRPr="007D3BF9" w:rsidRDefault="00DE16B4">
      <w:pPr>
        <w:spacing w:before="183"/>
        <w:rPr>
          <w:rFonts w:ascii="Poppins" w:hAnsi="Poppins" w:cs="Poppins"/>
        </w:rPr>
      </w:pPr>
      <w:r w:rsidRPr="007D3BF9">
        <w:rPr>
          <w:rFonts w:ascii="Poppins" w:hAnsi="Poppins" w:cs="Poppins"/>
          <w:color w:val="00407A"/>
          <w:w w:val="105"/>
        </w:rPr>
        <w:t>Updated</w:t>
      </w:r>
      <w:r w:rsidRPr="007D3BF9">
        <w:rPr>
          <w:rFonts w:ascii="Poppins" w:hAnsi="Poppins" w:cs="Poppins"/>
          <w:color w:val="00407A"/>
          <w:spacing w:val="6"/>
          <w:w w:val="105"/>
        </w:rPr>
        <w:t xml:space="preserve"> </w:t>
      </w:r>
      <w:r w:rsidRPr="007D3BF9">
        <w:rPr>
          <w:rFonts w:ascii="Poppins" w:hAnsi="Poppins" w:cs="Poppins"/>
          <w:color w:val="00407A"/>
          <w:w w:val="105"/>
        </w:rPr>
        <w:t>September</w:t>
      </w:r>
      <w:r w:rsidRPr="007D3BF9">
        <w:rPr>
          <w:rFonts w:ascii="Poppins" w:hAnsi="Poppins" w:cs="Poppins"/>
          <w:color w:val="00407A"/>
          <w:spacing w:val="1"/>
          <w:w w:val="105"/>
        </w:rPr>
        <w:t xml:space="preserve"> </w:t>
      </w:r>
      <w:r w:rsidRPr="007D3BF9">
        <w:rPr>
          <w:rFonts w:ascii="Poppins" w:hAnsi="Poppins" w:cs="Poppins"/>
          <w:color w:val="00407A"/>
          <w:spacing w:val="-4"/>
          <w:w w:val="105"/>
        </w:rPr>
        <w:t>2024</w:t>
      </w:r>
    </w:p>
    <w:p w14:paraId="7C22718C" w14:textId="77777777" w:rsidR="00C7787F" w:rsidRPr="007D3BF9" w:rsidRDefault="00C7787F">
      <w:pPr>
        <w:rPr>
          <w:rFonts w:ascii="Poppins" w:hAnsi="Poppins" w:cs="Poppins"/>
        </w:rPr>
        <w:sectPr w:rsidR="00C7787F" w:rsidRPr="007D3BF9">
          <w:footerReference w:type="default" r:id="rId11"/>
          <w:type w:val="continuous"/>
          <w:pgSz w:w="16840" w:h="11900" w:orient="landscape"/>
          <w:pgMar w:top="1340" w:right="2267" w:bottom="1600" w:left="850" w:header="0" w:footer="1408" w:gutter="0"/>
          <w:pgNumType w:start="1"/>
          <w:cols w:space="720"/>
        </w:sectPr>
      </w:pP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6"/>
      </w:tblGrid>
      <w:tr w:rsidR="00C7787F" w:rsidRPr="007D3BF9" w14:paraId="32B43B7F" w14:textId="77777777">
        <w:trPr>
          <w:trHeight w:val="425"/>
        </w:trPr>
        <w:tc>
          <w:tcPr>
            <w:tcW w:w="3256" w:type="dxa"/>
            <w:tcBorders>
              <w:bottom w:val="single" w:sz="6" w:space="0" w:color="000000"/>
            </w:tcBorders>
            <w:shd w:val="clear" w:color="auto" w:fill="001F5F"/>
          </w:tcPr>
          <w:p w14:paraId="506AF7E0" w14:textId="77777777" w:rsidR="00C7787F" w:rsidRPr="007D3BF9" w:rsidRDefault="00DE16B4">
            <w:pPr>
              <w:pStyle w:val="TableParagraph"/>
              <w:spacing w:before="33"/>
              <w:ind w:left="110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</w:rPr>
              <w:lastRenderedPageBreak/>
              <w:t>Key</w:t>
            </w:r>
          </w:p>
        </w:tc>
      </w:tr>
      <w:tr w:rsidR="00C7787F" w:rsidRPr="007D3BF9" w14:paraId="4D8AEC42" w14:textId="77777777">
        <w:trPr>
          <w:trHeight w:val="670"/>
        </w:trPr>
        <w:tc>
          <w:tcPr>
            <w:tcW w:w="3256" w:type="dxa"/>
            <w:tcBorders>
              <w:top w:val="single" w:sz="6" w:space="0" w:color="000000"/>
              <w:bottom w:val="single" w:sz="6" w:space="0" w:color="000000"/>
            </w:tcBorders>
          </w:tcPr>
          <w:p w14:paraId="475B38EC" w14:textId="77777777" w:rsidR="00C7787F" w:rsidRPr="007D3BF9" w:rsidRDefault="00DE16B4">
            <w:pPr>
              <w:pStyle w:val="TableParagraph"/>
              <w:spacing w:line="304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  <w:p w14:paraId="11A3A202" w14:textId="77777777" w:rsidR="00C7787F" w:rsidRPr="007D3BF9" w:rsidRDefault="00DE16B4">
            <w:pPr>
              <w:pStyle w:val="TableParagraph"/>
              <w:spacing w:before="0" w:line="304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Responsible</w:t>
            </w:r>
            <w:r w:rsidRPr="007D3BF9">
              <w:rPr>
                <w:rFonts w:ascii="Poppins" w:hAnsi="Poppins" w:cs="Poppins"/>
                <w:spacing w:val="2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(Approves)</w:t>
            </w:r>
          </w:p>
        </w:tc>
      </w:tr>
      <w:tr w:rsidR="00C7787F" w:rsidRPr="007D3BF9" w14:paraId="380F9F7C" w14:textId="77777777">
        <w:trPr>
          <w:trHeight w:val="715"/>
        </w:trPr>
        <w:tc>
          <w:tcPr>
            <w:tcW w:w="3256" w:type="dxa"/>
            <w:tcBorders>
              <w:top w:val="single" w:sz="6" w:space="0" w:color="000000"/>
              <w:bottom w:val="single" w:sz="6" w:space="0" w:color="000000"/>
            </w:tcBorders>
          </w:tcPr>
          <w:p w14:paraId="65968F65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  <w:p w14:paraId="5C07F35A" w14:textId="77777777" w:rsidR="00C7787F" w:rsidRPr="007D3BF9" w:rsidRDefault="00DE16B4">
            <w:pPr>
              <w:pStyle w:val="TableParagraph"/>
              <w:spacing w:before="38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Accountable</w:t>
            </w:r>
            <w:r w:rsidRPr="007D3BF9">
              <w:rPr>
                <w:rFonts w:ascii="Poppins" w:hAnsi="Poppins" w:cs="Poppins"/>
                <w:spacing w:val="1"/>
                <w:w w:val="1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10"/>
                <w:sz w:val="20"/>
              </w:rPr>
              <w:t>(Completes)</w:t>
            </w:r>
          </w:p>
        </w:tc>
      </w:tr>
      <w:tr w:rsidR="00C7787F" w:rsidRPr="007D3BF9" w14:paraId="3B397C8C" w14:textId="77777777">
        <w:trPr>
          <w:trHeight w:val="715"/>
        </w:trPr>
        <w:tc>
          <w:tcPr>
            <w:tcW w:w="3256" w:type="dxa"/>
            <w:tcBorders>
              <w:top w:val="single" w:sz="6" w:space="0" w:color="000000"/>
              <w:bottom w:val="single" w:sz="6" w:space="0" w:color="000000"/>
            </w:tcBorders>
          </w:tcPr>
          <w:p w14:paraId="4A661F14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  <w:p w14:paraId="4AC32399" w14:textId="77777777" w:rsidR="00C7787F" w:rsidRPr="007D3BF9" w:rsidRDefault="00DE16B4">
            <w:pPr>
              <w:pStyle w:val="TableParagraph"/>
              <w:spacing w:before="38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Consulted</w:t>
            </w:r>
          </w:p>
        </w:tc>
      </w:tr>
      <w:tr w:rsidR="00C7787F" w:rsidRPr="007D3BF9" w14:paraId="59A13EA4" w14:textId="77777777">
        <w:trPr>
          <w:trHeight w:val="715"/>
        </w:trPr>
        <w:tc>
          <w:tcPr>
            <w:tcW w:w="3256" w:type="dxa"/>
            <w:tcBorders>
              <w:top w:val="single" w:sz="6" w:space="0" w:color="000000"/>
            </w:tcBorders>
          </w:tcPr>
          <w:p w14:paraId="276BEA24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  <w:p w14:paraId="72023467" w14:textId="77777777" w:rsidR="00C7787F" w:rsidRPr="007D3BF9" w:rsidRDefault="00DE16B4">
            <w:pPr>
              <w:pStyle w:val="TableParagraph"/>
              <w:spacing w:before="43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Informed</w:t>
            </w:r>
          </w:p>
        </w:tc>
      </w:tr>
    </w:tbl>
    <w:p w14:paraId="19ECF0B9" w14:textId="77777777" w:rsidR="00C7787F" w:rsidRPr="007D3BF9" w:rsidRDefault="00C7787F">
      <w:pPr>
        <w:spacing w:before="107"/>
        <w:rPr>
          <w:rFonts w:ascii="Poppins" w:hAnsi="Poppins" w:cs="Poppins"/>
          <w:sz w:val="20"/>
        </w:rPr>
      </w:pPr>
    </w:p>
    <w:tbl>
      <w:tblPr>
        <w:tblW w:w="0" w:type="auto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61"/>
        <w:gridCol w:w="1341"/>
        <w:gridCol w:w="1371"/>
        <w:gridCol w:w="1591"/>
        <w:gridCol w:w="1848"/>
      </w:tblGrid>
      <w:tr w:rsidR="00C7787F" w:rsidRPr="007D3BF9" w14:paraId="63C9D8F3" w14:textId="77777777">
        <w:trPr>
          <w:trHeight w:val="785"/>
        </w:trPr>
        <w:tc>
          <w:tcPr>
            <w:tcW w:w="6330" w:type="dxa"/>
            <w:gridSpan w:val="2"/>
            <w:tcBorders>
              <w:top w:val="nil"/>
              <w:left w:val="nil"/>
              <w:right w:val="nil"/>
            </w:tcBorders>
            <w:shd w:val="clear" w:color="auto" w:fill="001F5F"/>
          </w:tcPr>
          <w:p w14:paraId="31DBA63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283C6D2" w14:textId="77777777" w:rsidR="00C7787F" w:rsidRPr="007D3BF9" w:rsidRDefault="00DE16B4">
            <w:pPr>
              <w:pStyle w:val="TableParagraph"/>
              <w:spacing w:before="235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46F4D64" w14:textId="77777777" w:rsidR="00C7787F" w:rsidRPr="007D3BF9" w:rsidRDefault="00DE16B4">
            <w:pPr>
              <w:pStyle w:val="TableParagraph"/>
              <w:spacing w:before="164" w:line="187" w:lineRule="auto"/>
              <w:ind w:left="11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7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CF8CCC5" w14:textId="77777777" w:rsidR="00C7787F" w:rsidRPr="007D3BF9" w:rsidRDefault="00DE16B4">
            <w:pPr>
              <w:pStyle w:val="TableParagraph"/>
              <w:spacing w:before="235"/>
              <w:ind w:left="11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FD47A6E" w14:textId="77777777" w:rsidR="00C7787F" w:rsidRPr="007D3BF9" w:rsidRDefault="00DE16B4">
            <w:pPr>
              <w:pStyle w:val="TableParagraph"/>
              <w:spacing w:before="235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569B823" w14:textId="77777777" w:rsidR="00C7787F" w:rsidRPr="007D3BF9" w:rsidRDefault="00DE16B4">
            <w:pPr>
              <w:pStyle w:val="TableParagraph"/>
              <w:spacing w:before="235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C7787F" w:rsidRPr="007D3BF9" w14:paraId="6C121B69" w14:textId="77777777">
        <w:trPr>
          <w:trHeight w:val="395"/>
        </w:trPr>
        <w:tc>
          <w:tcPr>
            <w:tcW w:w="728" w:type="dxa"/>
            <w:tcBorders>
              <w:bottom w:val="single" w:sz="6" w:space="0" w:color="000000"/>
              <w:right w:val="single" w:sz="6" w:space="0" w:color="000000"/>
            </w:tcBorders>
          </w:tcPr>
          <w:p w14:paraId="5194D1F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8F6CE" w14:textId="77777777" w:rsidR="00C7787F" w:rsidRPr="007D3BF9" w:rsidRDefault="00DE16B4">
            <w:pPr>
              <w:pStyle w:val="TableParagraph"/>
              <w:tabs>
                <w:tab w:val="left" w:pos="829"/>
              </w:tabs>
              <w:spacing w:before="0" w:line="293" w:lineRule="exact"/>
              <w:ind w:left="469"/>
              <w:rPr>
                <w:rFonts w:ascii="Poppins" w:hAnsi="Poppins" w:cs="Poppins"/>
                <w:b/>
                <w:bCs/>
              </w:rPr>
            </w:pPr>
            <w:r w:rsidRPr="007D3BF9">
              <w:rPr>
                <w:rFonts w:ascii="Poppins" w:hAnsi="Poppins" w:cs="Poppins"/>
                <w:b/>
                <w:bCs/>
                <w:spacing w:val="-5"/>
                <w:w w:val="95"/>
              </w:rPr>
              <w:t>1.</w:t>
            </w:r>
            <w:r w:rsidRPr="007D3BF9">
              <w:rPr>
                <w:rFonts w:ascii="Poppins" w:hAnsi="Poppins" w:cs="Poppins"/>
                <w:b/>
                <w:bCs/>
              </w:rPr>
              <w:tab/>
            </w:r>
            <w:r w:rsidRPr="007D3BF9">
              <w:rPr>
                <w:rFonts w:ascii="Poppins" w:hAnsi="Poppins" w:cs="Poppins"/>
                <w:b/>
                <w:bCs/>
                <w:spacing w:val="-2"/>
                <w:w w:val="95"/>
              </w:rPr>
              <w:t>Strategy</w:t>
            </w:r>
          </w:p>
        </w:tc>
        <w:tc>
          <w:tcPr>
            <w:tcW w:w="11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12E8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1D36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79CF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C757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left w:val="single" w:sz="6" w:space="0" w:color="000000"/>
              <w:bottom w:val="single" w:sz="6" w:space="0" w:color="000000"/>
            </w:tcBorders>
          </w:tcPr>
          <w:p w14:paraId="0372F44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61ADA3F" w14:textId="77777777">
        <w:trPr>
          <w:trHeight w:val="400"/>
        </w:trPr>
        <w:tc>
          <w:tcPr>
            <w:tcW w:w="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2804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F3A39" w14:textId="77777777" w:rsidR="00C7787F" w:rsidRPr="007D3BF9" w:rsidRDefault="00DE16B4">
            <w:pPr>
              <w:pStyle w:val="TableParagraph"/>
              <w:spacing w:before="0" w:line="267" w:lineRule="exact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w w:val="90"/>
                <w:sz w:val="20"/>
              </w:rPr>
              <w:t>Trust</w:t>
            </w:r>
            <w:r w:rsidRPr="007D3BF9">
              <w:rPr>
                <w:rFonts w:ascii="Poppins" w:hAnsi="Poppins" w:cs="Poppins"/>
                <w:b/>
                <w:bCs/>
                <w:spacing w:val="-1"/>
                <w:w w:val="9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w w:val="90"/>
                <w:sz w:val="20"/>
              </w:rPr>
              <w:t>Strategic</w:t>
            </w:r>
            <w:r w:rsidRPr="007D3BF9">
              <w:rPr>
                <w:rFonts w:ascii="Poppins" w:hAnsi="Poppins" w:cs="Poppins"/>
                <w:b/>
                <w:bCs/>
                <w:spacing w:val="-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  <w:w w:val="90"/>
                <w:sz w:val="20"/>
              </w:rPr>
              <w:t>Development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952C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A883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8AEF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C7B9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1F1FF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33EECF44" w14:textId="77777777">
        <w:trPr>
          <w:trHeight w:val="340"/>
        </w:trPr>
        <w:tc>
          <w:tcPr>
            <w:tcW w:w="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3523E" w14:textId="77777777" w:rsidR="00C7787F" w:rsidRPr="007D3BF9" w:rsidRDefault="00DE16B4">
            <w:pPr>
              <w:pStyle w:val="TableParagraph"/>
              <w:spacing w:before="31"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65"/>
                <w:sz w:val="20"/>
              </w:rPr>
              <w:t>1.1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6E693" w14:textId="77777777" w:rsidR="00C7787F" w:rsidRPr="007D3BF9" w:rsidRDefault="00DE16B4">
            <w:pPr>
              <w:pStyle w:val="TableParagraph"/>
              <w:spacing w:before="31"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Strategy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844E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85843" w14:textId="77777777" w:rsidR="00C7787F" w:rsidRPr="007D3BF9" w:rsidRDefault="00DE16B4">
            <w:pPr>
              <w:pStyle w:val="TableParagraph"/>
              <w:spacing w:before="31"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EF655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CD540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DDBED4" w14:textId="77777777" w:rsidR="00C7787F" w:rsidRPr="007D3BF9" w:rsidRDefault="00DE16B4">
            <w:pPr>
              <w:pStyle w:val="TableParagraph"/>
              <w:spacing w:before="31"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6FCFF8A5" w14:textId="77777777">
        <w:trPr>
          <w:trHeight w:val="640"/>
        </w:trPr>
        <w:tc>
          <w:tcPr>
            <w:tcW w:w="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22E1B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1.2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FA9CF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Delivery of Trust Strategy and Strategic Development 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>Plan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2488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57D8C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E2C2A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12BF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A05B0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37A6C323" w14:textId="77777777">
        <w:trPr>
          <w:trHeight w:val="640"/>
        </w:trPr>
        <w:tc>
          <w:tcPr>
            <w:tcW w:w="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2D67E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1.3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B5FAF" w14:textId="77777777" w:rsidR="00C7787F" w:rsidRPr="007D3BF9" w:rsidRDefault="00DE16B4">
            <w:pPr>
              <w:pStyle w:val="TableParagraph"/>
              <w:spacing w:before="10" w:line="300" w:lineRule="exact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Financial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Strategy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including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Management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Trust Reserves and Assets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2BA7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D3FA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BDD83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DAD33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AA69BA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1F0F7E0D" w14:textId="77777777">
        <w:trPr>
          <w:trHeight w:val="640"/>
        </w:trPr>
        <w:tc>
          <w:tcPr>
            <w:tcW w:w="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8E2E5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1.4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5221D" w14:textId="77777777" w:rsidR="00C7787F" w:rsidRPr="007D3BF9" w:rsidRDefault="00DE16B4">
            <w:pPr>
              <w:pStyle w:val="TableParagraph"/>
              <w:spacing w:before="10" w:line="300" w:lineRule="exact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Provision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financial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advice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for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Strategy Development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A91D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9E71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3D64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FD84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78F30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03051A2E" w14:textId="77777777">
        <w:trPr>
          <w:trHeight w:val="340"/>
        </w:trPr>
        <w:tc>
          <w:tcPr>
            <w:tcW w:w="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388E6" w14:textId="77777777" w:rsidR="00C7787F" w:rsidRPr="007D3BF9" w:rsidRDefault="00DE16B4">
            <w:pPr>
              <w:pStyle w:val="TableParagraph"/>
              <w:spacing w:before="31"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1.5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7A0AA" w14:textId="77777777" w:rsidR="00C7787F" w:rsidRPr="007D3BF9" w:rsidRDefault="00DE16B4">
            <w:pPr>
              <w:pStyle w:val="TableParagraph"/>
              <w:spacing w:before="31"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Monitoring</w:t>
            </w:r>
            <w:r w:rsidRPr="007D3BF9">
              <w:rPr>
                <w:rFonts w:ascii="Poppins" w:hAnsi="Poppins" w:cs="Poppins"/>
                <w:spacing w:val="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progress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against</w:t>
            </w:r>
            <w:r w:rsidRPr="007D3BF9">
              <w:rPr>
                <w:rFonts w:ascii="Poppins" w:hAnsi="Poppins" w:cs="Poppins"/>
                <w:spacing w:val="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Strategic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Targets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B940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B2E41" w14:textId="77777777" w:rsidR="00C7787F" w:rsidRPr="007D3BF9" w:rsidRDefault="00DE16B4">
            <w:pPr>
              <w:pStyle w:val="TableParagraph"/>
              <w:spacing w:before="31"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A5FBB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78D5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45CE3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2452A29" w14:textId="77777777">
        <w:trPr>
          <w:trHeight w:val="340"/>
        </w:trPr>
        <w:tc>
          <w:tcPr>
            <w:tcW w:w="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A1666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1.6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A3008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Admission</w:t>
            </w:r>
            <w:r w:rsidRPr="007D3BF9">
              <w:rPr>
                <w:rFonts w:ascii="Poppins" w:hAnsi="Poppins" w:cs="Poppins"/>
                <w:spacing w:val="2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2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academies</w:t>
            </w:r>
            <w:r w:rsidRPr="007D3BF9">
              <w:rPr>
                <w:rFonts w:ascii="Poppins" w:hAnsi="Poppins" w:cs="Poppins"/>
                <w:spacing w:val="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2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>MAT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17FB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E77E3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A0D77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36B70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DDA664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0781277A" w14:textId="77777777">
        <w:trPr>
          <w:trHeight w:val="640"/>
        </w:trPr>
        <w:tc>
          <w:tcPr>
            <w:tcW w:w="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F4CF2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75"/>
                <w:sz w:val="20"/>
              </w:rPr>
              <w:t>1.7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7C8E4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Provision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 advice in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relation to due diligence for the admission of academies to MAT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298B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A5032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35739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5E87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84175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</w:tbl>
    <w:p w14:paraId="00D41AE3" w14:textId="77777777" w:rsidR="00C7787F" w:rsidRPr="007D3BF9" w:rsidRDefault="00C7787F">
      <w:pPr>
        <w:pStyle w:val="TableParagraph"/>
        <w:rPr>
          <w:rFonts w:ascii="Poppins" w:hAnsi="Poppins" w:cs="Poppins"/>
          <w:sz w:val="18"/>
        </w:rPr>
        <w:sectPr w:rsidR="00C7787F" w:rsidRPr="007D3BF9"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61"/>
        <w:gridCol w:w="1341"/>
        <w:gridCol w:w="1371"/>
        <w:gridCol w:w="1591"/>
        <w:gridCol w:w="1848"/>
      </w:tblGrid>
      <w:tr w:rsidR="00C7787F" w:rsidRPr="007D3BF9" w14:paraId="488A8D8D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418265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D83DA6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165F98D0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C7617C9" w14:textId="77777777" w:rsidR="00C7787F" w:rsidRPr="007D3BF9" w:rsidRDefault="00DE16B4">
            <w:pPr>
              <w:pStyle w:val="TableParagraph"/>
              <w:spacing w:before="169" w:line="187" w:lineRule="auto"/>
              <w:ind w:left="11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7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97B6B04" w14:textId="77777777" w:rsidR="00C7787F" w:rsidRPr="007D3BF9" w:rsidRDefault="00DE16B4">
            <w:pPr>
              <w:pStyle w:val="TableParagraph"/>
              <w:spacing w:before="240"/>
              <w:ind w:left="11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EC528A1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CB4A0D3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C7787F" w:rsidRPr="007D3BF9" w14:paraId="48806FB4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06653E55" w14:textId="77777777" w:rsidR="00C7787F" w:rsidRPr="007D3BF9" w:rsidRDefault="00DE16B4">
            <w:pPr>
              <w:pStyle w:val="TableParagraph"/>
              <w:spacing w:before="31"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1.8</w:t>
            </w:r>
          </w:p>
        </w:tc>
        <w:tc>
          <w:tcPr>
            <w:tcW w:w="5602" w:type="dxa"/>
          </w:tcPr>
          <w:p w14:paraId="7514E9C4" w14:textId="77777777" w:rsidR="00C7787F" w:rsidRPr="007D3BF9" w:rsidRDefault="00DE16B4">
            <w:pPr>
              <w:pStyle w:val="TableParagraph"/>
              <w:spacing w:before="31"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Creation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admission</w:t>
            </w:r>
            <w:r w:rsidRPr="007D3BF9">
              <w:rPr>
                <w:rFonts w:ascii="Poppins" w:hAnsi="Poppins" w:cs="Poppins"/>
                <w:spacing w:val="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new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free</w:t>
            </w:r>
            <w:r w:rsidRPr="007D3BF9">
              <w:rPr>
                <w:rFonts w:ascii="Poppins" w:hAnsi="Poppins" w:cs="Poppins"/>
                <w:spacing w:val="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schools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>MAT</w:t>
            </w:r>
          </w:p>
        </w:tc>
        <w:tc>
          <w:tcPr>
            <w:tcW w:w="1161" w:type="dxa"/>
          </w:tcPr>
          <w:p w14:paraId="3E58E87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73DAABD7" w14:textId="77777777" w:rsidR="00C7787F" w:rsidRPr="007D3BF9" w:rsidRDefault="00DE16B4">
            <w:pPr>
              <w:pStyle w:val="TableParagraph"/>
              <w:spacing w:before="31"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26FF410E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96F89EF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70B531E" w14:textId="77777777" w:rsidR="00C7787F" w:rsidRPr="007D3BF9" w:rsidRDefault="00DE16B4">
            <w:pPr>
              <w:pStyle w:val="TableParagraph"/>
              <w:spacing w:before="31"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5A329734" w14:textId="77777777">
        <w:trPr>
          <w:trHeight w:val="940"/>
        </w:trPr>
        <w:tc>
          <w:tcPr>
            <w:tcW w:w="728" w:type="dxa"/>
            <w:tcBorders>
              <w:left w:val="single" w:sz="4" w:space="0" w:color="000000"/>
            </w:tcBorders>
          </w:tcPr>
          <w:p w14:paraId="024A2303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1.9</w:t>
            </w:r>
          </w:p>
        </w:tc>
        <w:tc>
          <w:tcPr>
            <w:tcW w:w="5602" w:type="dxa"/>
          </w:tcPr>
          <w:p w14:paraId="712DDCAA" w14:textId="77777777" w:rsidR="00C7787F" w:rsidRPr="007D3BF9" w:rsidRDefault="00DE16B4">
            <w:pPr>
              <w:pStyle w:val="TableParagraph"/>
              <w:spacing w:before="10" w:line="300" w:lineRule="exact"/>
              <w:ind w:left="109" w:right="20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Provision of financial and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risk advice in relation to the creation and admission of new free schools to the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MAT</w:t>
            </w:r>
          </w:p>
        </w:tc>
        <w:tc>
          <w:tcPr>
            <w:tcW w:w="1161" w:type="dxa"/>
          </w:tcPr>
          <w:p w14:paraId="077756E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084DB11D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27906D2B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AB8D6F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01BEBD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571C952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61DF7D6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55DADE9D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Financial</w:t>
            </w:r>
          </w:p>
        </w:tc>
        <w:tc>
          <w:tcPr>
            <w:tcW w:w="1161" w:type="dxa"/>
          </w:tcPr>
          <w:p w14:paraId="489B131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00381BF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0395BEE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22CA6F0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B123B1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B099BE9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4945166C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1.10</w:t>
            </w:r>
          </w:p>
        </w:tc>
        <w:tc>
          <w:tcPr>
            <w:tcW w:w="5602" w:type="dxa"/>
          </w:tcPr>
          <w:p w14:paraId="7A79F995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Entering</w:t>
            </w:r>
            <w:r w:rsidRPr="007D3BF9">
              <w:rPr>
                <w:rFonts w:ascii="Poppins" w:hAnsi="Poppins" w:cs="Poppins"/>
                <w:spacing w:val="-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into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DfE/ESFA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funding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arrangements</w:t>
            </w:r>
          </w:p>
        </w:tc>
        <w:tc>
          <w:tcPr>
            <w:tcW w:w="1161" w:type="dxa"/>
          </w:tcPr>
          <w:p w14:paraId="3468CCD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3387ADA0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71" w:type="dxa"/>
          </w:tcPr>
          <w:p w14:paraId="771C9236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1E221F93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E220AEB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5D44DE42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5AAEF882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65"/>
                <w:sz w:val="20"/>
              </w:rPr>
              <w:t>1.11</w:t>
            </w:r>
          </w:p>
        </w:tc>
        <w:tc>
          <w:tcPr>
            <w:tcW w:w="5602" w:type="dxa"/>
          </w:tcPr>
          <w:p w14:paraId="05807C48" w14:textId="77777777" w:rsidR="00C7787F" w:rsidRPr="007D3BF9" w:rsidRDefault="00DE16B4">
            <w:pPr>
              <w:pStyle w:val="TableParagraph"/>
              <w:spacing w:before="10" w:line="300" w:lineRule="exact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Entering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into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leases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or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other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legal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arrangements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(as per Financial Handbook)</w:t>
            </w:r>
          </w:p>
        </w:tc>
        <w:tc>
          <w:tcPr>
            <w:tcW w:w="1161" w:type="dxa"/>
          </w:tcPr>
          <w:p w14:paraId="2D2C7C9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1EB4B407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71" w:type="dxa"/>
          </w:tcPr>
          <w:p w14:paraId="156B3E19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4E39F87B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0FE77C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200EA17C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360F7E3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0B68ED14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6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2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Strategic</w:t>
            </w:r>
            <w:r w:rsidRPr="007D3BF9">
              <w:rPr>
                <w:rFonts w:ascii="Poppins" w:hAnsi="Poppins" w:cs="Poppins"/>
                <w:spacing w:val="-2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Development</w:t>
            </w:r>
          </w:p>
        </w:tc>
        <w:tc>
          <w:tcPr>
            <w:tcW w:w="1161" w:type="dxa"/>
          </w:tcPr>
          <w:p w14:paraId="535BD27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04A6BE0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0BD6053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2C92D89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88ACE0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8DA3273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6C55DBB3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1.12</w:t>
            </w:r>
          </w:p>
        </w:tc>
        <w:tc>
          <w:tcPr>
            <w:tcW w:w="5602" w:type="dxa"/>
          </w:tcPr>
          <w:p w14:paraId="34DA5112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Implementation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Development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>Plan</w:t>
            </w:r>
          </w:p>
        </w:tc>
        <w:tc>
          <w:tcPr>
            <w:tcW w:w="1161" w:type="dxa"/>
          </w:tcPr>
          <w:p w14:paraId="366500D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5BDF42FA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</w:tcPr>
          <w:p w14:paraId="1F19541A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29BC36C6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48E0ECA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3E921EC1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5CE4229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1.13</w:t>
            </w:r>
          </w:p>
        </w:tc>
        <w:tc>
          <w:tcPr>
            <w:tcW w:w="5602" w:type="dxa"/>
            <w:tcBorders>
              <w:bottom w:val="single" w:sz="4" w:space="0" w:color="000000"/>
            </w:tcBorders>
          </w:tcPr>
          <w:p w14:paraId="04CD1DAD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Reviewing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progress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against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Development Plan and reporting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on progress</w:t>
            </w:r>
          </w:p>
        </w:tc>
        <w:tc>
          <w:tcPr>
            <w:tcW w:w="1161" w:type="dxa"/>
            <w:tcBorders>
              <w:bottom w:val="single" w:sz="4" w:space="0" w:color="000000"/>
            </w:tcBorders>
          </w:tcPr>
          <w:p w14:paraId="4BF8363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14:paraId="0C449095" w14:textId="77777777" w:rsidR="00C7787F" w:rsidRPr="007D3BF9" w:rsidRDefault="00DE16B4">
            <w:pPr>
              <w:pStyle w:val="TableParagraph"/>
              <w:spacing w:before="31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  <w:tcBorders>
              <w:bottom w:val="single" w:sz="4" w:space="0" w:color="000000"/>
            </w:tcBorders>
          </w:tcPr>
          <w:p w14:paraId="3D6B6B3D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  <w:tcBorders>
              <w:bottom w:val="single" w:sz="4" w:space="0" w:color="000000"/>
            </w:tcBorders>
          </w:tcPr>
          <w:p w14:paraId="5CFDC518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bottom w:val="single" w:sz="4" w:space="0" w:color="000000"/>
              <w:right w:val="single" w:sz="4" w:space="0" w:color="000000"/>
            </w:tcBorders>
          </w:tcPr>
          <w:p w14:paraId="0E7F23EE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46D470C5" w14:textId="77777777">
        <w:trPr>
          <w:trHeight w:val="640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06B29BEC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1.14</w:t>
            </w:r>
          </w:p>
        </w:tc>
        <w:tc>
          <w:tcPr>
            <w:tcW w:w="5602" w:type="dxa"/>
            <w:tcBorders>
              <w:top w:val="single" w:sz="4" w:space="0" w:color="000000"/>
            </w:tcBorders>
          </w:tcPr>
          <w:p w14:paraId="0D145CFE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Reviewing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progress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against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Development Plan and reporting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to LGB on progress</w:t>
            </w:r>
          </w:p>
        </w:tc>
        <w:tc>
          <w:tcPr>
            <w:tcW w:w="1161" w:type="dxa"/>
            <w:tcBorders>
              <w:top w:val="single" w:sz="4" w:space="0" w:color="000000"/>
            </w:tcBorders>
          </w:tcPr>
          <w:p w14:paraId="61402ED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4" w:space="0" w:color="000000"/>
            </w:tcBorders>
          </w:tcPr>
          <w:p w14:paraId="76522BF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  <w:tcBorders>
              <w:top w:val="single" w:sz="4" w:space="0" w:color="000000"/>
            </w:tcBorders>
          </w:tcPr>
          <w:p w14:paraId="496DD3F0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  <w:tcBorders>
              <w:top w:val="single" w:sz="4" w:space="0" w:color="000000"/>
            </w:tcBorders>
          </w:tcPr>
          <w:p w14:paraId="156867FF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top w:val="single" w:sz="4" w:space="0" w:color="000000"/>
              <w:right w:val="single" w:sz="4" w:space="0" w:color="000000"/>
            </w:tcBorders>
          </w:tcPr>
          <w:p w14:paraId="616A51E4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4EA6C365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5EF70058" w14:textId="77777777" w:rsidR="00C7787F" w:rsidRPr="007D3BF9" w:rsidRDefault="00DE16B4">
            <w:pPr>
              <w:pStyle w:val="TableParagraph"/>
              <w:spacing w:before="31"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1.15</w:t>
            </w:r>
          </w:p>
        </w:tc>
        <w:tc>
          <w:tcPr>
            <w:tcW w:w="5602" w:type="dxa"/>
          </w:tcPr>
          <w:p w14:paraId="44D51473" w14:textId="77777777" w:rsidR="00C7787F" w:rsidRPr="007D3BF9" w:rsidRDefault="00DE16B4">
            <w:pPr>
              <w:pStyle w:val="TableParagraph"/>
              <w:spacing w:before="31"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Highlighting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risk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Board</w:t>
            </w:r>
            <w:r w:rsidRPr="007D3BF9">
              <w:rPr>
                <w:rFonts w:ascii="Poppins" w:hAnsi="Poppins" w:cs="Poppins"/>
                <w:spacing w:val="-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by</w:t>
            </w:r>
            <w:r w:rsidRPr="007D3BF9">
              <w:rPr>
                <w:rFonts w:ascii="Poppins" w:hAnsi="Poppins" w:cs="Poppins"/>
                <w:spacing w:val="-1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exception</w:t>
            </w:r>
          </w:p>
        </w:tc>
        <w:tc>
          <w:tcPr>
            <w:tcW w:w="1161" w:type="dxa"/>
          </w:tcPr>
          <w:p w14:paraId="3D7E498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30D6CFE0" w14:textId="77777777" w:rsidR="00C7787F" w:rsidRPr="007D3BF9" w:rsidRDefault="00DE16B4">
            <w:pPr>
              <w:pStyle w:val="TableParagraph"/>
              <w:spacing w:before="31"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</w:tcPr>
          <w:p w14:paraId="3BF1A170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591" w:type="dxa"/>
          </w:tcPr>
          <w:p w14:paraId="3FCB1017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C352A5B" w14:textId="77777777" w:rsidR="00C7787F" w:rsidRPr="007D3BF9" w:rsidRDefault="00DE16B4">
            <w:pPr>
              <w:pStyle w:val="TableParagraph"/>
              <w:spacing w:before="31"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6980193F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6EA2C78A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1.16</w:t>
            </w:r>
          </w:p>
        </w:tc>
        <w:tc>
          <w:tcPr>
            <w:tcW w:w="5602" w:type="dxa"/>
          </w:tcPr>
          <w:p w14:paraId="75CDEEC4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Review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overall</w:t>
            </w:r>
            <w:r w:rsidRPr="007D3BF9">
              <w:rPr>
                <w:rFonts w:ascii="Poppins" w:hAnsi="Poppins" w:cs="Poppins"/>
                <w:spacing w:val="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effectiveness</w:t>
            </w:r>
            <w:r w:rsidRPr="007D3BF9">
              <w:rPr>
                <w:rFonts w:ascii="Poppins" w:hAnsi="Poppins" w:cs="Poppins"/>
                <w:spacing w:val="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>SDP</w:t>
            </w:r>
          </w:p>
        </w:tc>
        <w:tc>
          <w:tcPr>
            <w:tcW w:w="1161" w:type="dxa"/>
          </w:tcPr>
          <w:p w14:paraId="784DDC4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5E093CA1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</w:tcPr>
          <w:p w14:paraId="2367D16B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60D9C30C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D1C80A6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741A0242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725587E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564AEEEC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6"/>
                <w:sz w:val="20"/>
              </w:rPr>
              <w:t>Risk</w:t>
            </w:r>
            <w:r w:rsidRPr="007D3BF9">
              <w:rPr>
                <w:rFonts w:ascii="Poppins" w:hAnsi="Poppins" w:cs="Poppins"/>
                <w:b/>
                <w:bCs/>
                <w:spacing w:val="-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6"/>
                <w:sz w:val="20"/>
              </w:rPr>
              <w:t>Management</w:t>
            </w:r>
            <w:r w:rsidRPr="007D3BF9">
              <w:rPr>
                <w:rFonts w:ascii="Poppins" w:hAnsi="Poppins" w:cs="Poppins"/>
                <w:b/>
                <w:bCs/>
                <w:spacing w:val="-2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6"/>
                <w:sz w:val="20"/>
              </w:rPr>
              <w:t>Systems</w:t>
            </w:r>
          </w:p>
        </w:tc>
        <w:tc>
          <w:tcPr>
            <w:tcW w:w="1161" w:type="dxa"/>
          </w:tcPr>
          <w:p w14:paraId="13BCBD7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4ABD16A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531B0D1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4FD2E27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84682E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50F44D6D" w14:textId="77777777">
        <w:trPr>
          <w:trHeight w:val="1620"/>
        </w:trPr>
        <w:tc>
          <w:tcPr>
            <w:tcW w:w="728" w:type="dxa"/>
            <w:tcBorders>
              <w:left w:val="single" w:sz="4" w:space="0" w:color="000000"/>
            </w:tcBorders>
          </w:tcPr>
          <w:p w14:paraId="24D58C59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1.17</w:t>
            </w:r>
          </w:p>
        </w:tc>
        <w:tc>
          <w:tcPr>
            <w:tcW w:w="5602" w:type="dxa"/>
          </w:tcPr>
          <w:p w14:paraId="2F75FB3D" w14:textId="77777777" w:rsidR="00C7787F" w:rsidRPr="007D3BF9" w:rsidRDefault="00DE16B4">
            <w:pPr>
              <w:pStyle w:val="TableParagraph"/>
              <w:spacing w:before="31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Strategic</w:t>
            </w:r>
            <w:r w:rsidRPr="007D3BF9">
              <w:rPr>
                <w:rFonts w:ascii="Poppins" w:hAnsi="Poppins" w:cs="Poppins"/>
                <w:spacing w:val="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oversight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risk:</w:t>
            </w:r>
          </w:p>
          <w:p w14:paraId="5C3422E2" w14:textId="77777777" w:rsidR="00C7787F" w:rsidRPr="007D3BF9" w:rsidRDefault="00DE16B4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before="1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Strategic</w:t>
            </w:r>
          </w:p>
          <w:p w14:paraId="572B1C21" w14:textId="77777777" w:rsidR="00C7787F" w:rsidRPr="007D3BF9" w:rsidRDefault="00DE16B4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before="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Financial</w:t>
            </w:r>
          </w:p>
          <w:p w14:paraId="2BE30AA3" w14:textId="77777777" w:rsidR="00C7787F" w:rsidRPr="007D3BF9" w:rsidRDefault="00DE16B4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before="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Operational</w:t>
            </w:r>
          </w:p>
          <w:p w14:paraId="401BD13A" w14:textId="77777777" w:rsidR="00C7787F" w:rsidRPr="007D3BF9" w:rsidRDefault="00DE16B4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before="13" w:line="289" w:lineRule="exact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Reputational</w:t>
            </w:r>
          </w:p>
        </w:tc>
        <w:tc>
          <w:tcPr>
            <w:tcW w:w="1161" w:type="dxa"/>
          </w:tcPr>
          <w:p w14:paraId="063678E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72C855A2" w14:textId="77777777" w:rsidR="00C7787F" w:rsidRPr="007D3BF9" w:rsidRDefault="00DE16B4">
            <w:pPr>
              <w:pStyle w:val="TableParagraph"/>
              <w:spacing w:before="31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0A8A1866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ED6ADE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CDBA27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A899481" w14:textId="77777777">
        <w:trPr>
          <w:trHeight w:val="980"/>
        </w:trPr>
        <w:tc>
          <w:tcPr>
            <w:tcW w:w="728" w:type="dxa"/>
            <w:tcBorders>
              <w:left w:val="single" w:sz="4" w:space="0" w:color="000000"/>
            </w:tcBorders>
          </w:tcPr>
          <w:p w14:paraId="474B3027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1.18</w:t>
            </w:r>
          </w:p>
        </w:tc>
        <w:tc>
          <w:tcPr>
            <w:tcW w:w="5602" w:type="dxa"/>
          </w:tcPr>
          <w:p w14:paraId="2A83350A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Delivery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risk</w:t>
            </w:r>
            <w:r w:rsidRPr="007D3BF9">
              <w:rPr>
                <w:rFonts w:ascii="Poppins" w:hAnsi="Poppins" w:cs="Poppins"/>
                <w:spacing w:val="-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management:</w:t>
            </w:r>
          </w:p>
          <w:p w14:paraId="0696978E" w14:textId="77777777" w:rsidR="00C7787F" w:rsidRPr="007D3BF9" w:rsidRDefault="00DE16B4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before="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Strategic</w:t>
            </w:r>
          </w:p>
          <w:p w14:paraId="5A40CAAC" w14:textId="77777777" w:rsidR="00C7787F" w:rsidRPr="007D3BF9" w:rsidRDefault="00DE16B4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before="13" w:line="289" w:lineRule="exact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Financial</w:t>
            </w:r>
          </w:p>
        </w:tc>
        <w:tc>
          <w:tcPr>
            <w:tcW w:w="1161" w:type="dxa"/>
          </w:tcPr>
          <w:p w14:paraId="02AC092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1CE7900F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</w:tcPr>
          <w:p w14:paraId="7A8E4B17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3FE3B8A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E30A07D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</w:tbl>
    <w:p w14:paraId="1B130271" w14:textId="77777777" w:rsidR="00C7787F" w:rsidRPr="007D3BF9" w:rsidRDefault="00C7787F">
      <w:pPr>
        <w:pStyle w:val="TableParagraph"/>
        <w:rPr>
          <w:rFonts w:ascii="Poppins" w:hAnsi="Poppins" w:cs="Poppins"/>
          <w:sz w:val="20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61"/>
        <w:gridCol w:w="1341"/>
        <w:gridCol w:w="1371"/>
        <w:gridCol w:w="1591"/>
        <w:gridCol w:w="1848"/>
      </w:tblGrid>
      <w:tr w:rsidR="00C7787F" w:rsidRPr="007D3BF9" w14:paraId="1A85C92D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35159E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2F2DD3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A1E63B2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AE38B24" w14:textId="77777777" w:rsidR="00C7787F" w:rsidRPr="007D3BF9" w:rsidRDefault="00DE16B4">
            <w:pPr>
              <w:pStyle w:val="TableParagraph"/>
              <w:spacing w:before="169" w:line="187" w:lineRule="auto"/>
              <w:ind w:left="11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7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65DB7FF" w14:textId="77777777" w:rsidR="00C7787F" w:rsidRPr="007D3BF9" w:rsidRDefault="00DE16B4">
            <w:pPr>
              <w:pStyle w:val="TableParagraph"/>
              <w:spacing w:before="240"/>
              <w:ind w:left="11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34689C43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C3F7C06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C7787F" w:rsidRPr="007D3BF9" w14:paraId="24EC9121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1983726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62C8B5F4" w14:textId="77777777" w:rsidR="00C7787F" w:rsidRPr="007D3BF9" w:rsidRDefault="00DE16B4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before="1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Operational</w:t>
            </w:r>
          </w:p>
          <w:p w14:paraId="48F937FE" w14:textId="77777777" w:rsidR="00C7787F" w:rsidRPr="007D3BF9" w:rsidRDefault="00DE16B4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before="12" w:line="289" w:lineRule="exact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Reputational</w:t>
            </w:r>
          </w:p>
        </w:tc>
        <w:tc>
          <w:tcPr>
            <w:tcW w:w="1161" w:type="dxa"/>
          </w:tcPr>
          <w:p w14:paraId="1BE5E9C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5E45933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2E2C7ED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7C0BC9B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B472F4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C08BD0A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2288619A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1.19</w:t>
            </w:r>
          </w:p>
        </w:tc>
        <w:tc>
          <w:tcPr>
            <w:tcW w:w="5602" w:type="dxa"/>
          </w:tcPr>
          <w:p w14:paraId="651516C7" w14:textId="77777777" w:rsidR="00C7787F" w:rsidRPr="007D3BF9" w:rsidRDefault="00DE16B4">
            <w:pPr>
              <w:pStyle w:val="TableParagraph"/>
              <w:spacing w:before="10" w:line="300" w:lineRule="exact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Completion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Quality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Assurance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document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on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 termly basis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highlighting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potential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risk</w:t>
            </w:r>
          </w:p>
        </w:tc>
        <w:tc>
          <w:tcPr>
            <w:tcW w:w="1161" w:type="dxa"/>
          </w:tcPr>
          <w:p w14:paraId="7517B53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299018E3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</w:tcPr>
          <w:p w14:paraId="1817738A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56B83C0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4E338D8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064B136B" w14:textId="77777777">
        <w:trPr>
          <w:trHeight w:val="370"/>
        </w:trPr>
        <w:tc>
          <w:tcPr>
            <w:tcW w:w="728" w:type="dxa"/>
            <w:tcBorders>
              <w:left w:val="single" w:sz="4" w:space="0" w:color="000000"/>
            </w:tcBorders>
          </w:tcPr>
          <w:p w14:paraId="06490B2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3B3E1EA1" w14:textId="77777777" w:rsidR="00C7787F" w:rsidRPr="007D3BF9" w:rsidRDefault="00DE16B4">
            <w:pPr>
              <w:pStyle w:val="TableParagraph"/>
              <w:spacing w:before="33"/>
              <w:ind w:left="469"/>
              <w:rPr>
                <w:rFonts w:ascii="Poppins" w:hAnsi="Poppins" w:cs="Poppins"/>
                <w:b/>
                <w:bCs/>
              </w:rPr>
            </w:pPr>
            <w:r w:rsidRPr="007D3BF9">
              <w:rPr>
                <w:rFonts w:ascii="Poppins" w:hAnsi="Poppins" w:cs="Poppins"/>
                <w:b/>
                <w:bCs/>
              </w:rPr>
              <w:t>2.</w:t>
            </w:r>
            <w:r w:rsidRPr="007D3BF9">
              <w:rPr>
                <w:rFonts w:ascii="Poppins" w:hAnsi="Poppins" w:cs="Poppins"/>
                <w:b/>
                <w:bCs/>
                <w:spacing w:val="65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</w:rPr>
              <w:t>Governance</w:t>
            </w:r>
          </w:p>
        </w:tc>
        <w:tc>
          <w:tcPr>
            <w:tcW w:w="1161" w:type="dxa"/>
          </w:tcPr>
          <w:p w14:paraId="5929CE3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33D8277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066F994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02586C2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53AA7F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B1F8F03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0934A21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433A8134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w w:val="90"/>
                <w:sz w:val="20"/>
              </w:rPr>
              <w:t>The</w:t>
            </w:r>
            <w:r w:rsidRPr="007D3BF9">
              <w:rPr>
                <w:rFonts w:ascii="Poppins" w:hAnsi="Poppins" w:cs="Poppins"/>
                <w:b/>
                <w:bCs/>
                <w:spacing w:val="-3"/>
                <w:w w:val="9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w w:val="90"/>
                <w:sz w:val="20"/>
              </w:rPr>
              <w:t>Business</w:t>
            </w:r>
            <w:r w:rsidRPr="007D3BF9">
              <w:rPr>
                <w:rFonts w:ascii="Poppins" w:hAnsi="Poppins" w:cs="Poppins"/>
                <w:b/>
                <w:bCs/>
                <w:spacing w:val="-13"/>
                <w:w w:val="9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w w:val="90"/>
                <w:sz w:val="20"/>
              </w:rPr>
              <w:t>of</w:t>
            </w:r>
            <w:r w:rsidRPr="007D3BF9">
              <w:rPr>
                <w:rFonts w:ascii="Poppins" w:hAnsi="Poppins" w:cs="Poppins"/>
                <w:b/>
                <w:bCs/>
                <w:spacing w:val="-6"/>
                <w:w w:val="9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  <w:w w:val="90"/>
                <w:sz w:val="20"/>
              </w:rPr>
              <w:t>Governance</w:t>
            </w:r>
          </w:p>
        </w:tc>
        <w:tc>
          <w:tcPr>
            <w:tcW w:w="1161" w:type="dxa"/>
          </w:tcPr>
          <w:p w14:paraId="367B7A9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3A1BA0E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50F82C1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5BC018F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38B894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716B0065" w14:textId="77777777">
        <w:trPr>
          <w:trHeight w:val="337"/>
        </w:trPr>
        <w:tc>
          <w:tcPr>
            <w:tcW w:w="728" w:type="dxa"/>
            <w:tcBorders>
              <w:left w:val="single" w:sz="4" w:space="0" w:color="000000"/>
              <w:bottom w:val="single" w:sz="8" w:space="0" w:color="000000"/>
            </w:tcBorders>
          </w:tcPr>
          <w:p w14:paraId="14BE54E9" w14:textId="77777777" w:rsidR="00C7787F" w:rsidRPr="007D3BF9" w:rsidRDefault="00DE16B4">
            <w:pPr>
              <w:pStyle w:val="TableParagraph"/>
              <w:spacing w:line="287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2.1</w:t>
            </w:r>
          </w:p>
        </w:tc>
        <w:tc>
          <w:tcPr>
            <w:tcW w:w="5602" w:type="dxa"/>
            <w:tcBorders>
              <w:bottom w:val="single" w:sz="8" w:space="0" w:color="000000"/>
            </w:tcBorders>
          </w:tcPr>
          <w:p w14:paraId="64CC3AEB" w14:textId="77777777" w:rsidR="00C7787F" w:rsidRPr="007D3BF9" w:rsidRDefault="00DE16B4">
            <w:pPr>
              <w:pStyle w:val="TableParagraph"/>
              <w:spacing w:line="287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Trustees</w:t>
            </w:r>
          </w:p>
        </w:tc>
        <w:tc>
          <w:tcPr>
            <w:tcW w:w="1161" w:type="dxa"/>
            <w:tcBorders>
              <w:bottom w:val="single" w:sz="8" w:space="0" w:color="000000"/>
            </w:tcBorders>
          </w:tcPr>
          <w:p w14:paraId="09FD4621" w14:textId="77777777" w:rsidR="00C7787F" w:rsidRPr="007D3BF9" w:rsidRDefault="00DE16B4">
            <w:pPr>
              <w:pStyle w:val="TableParagraph"/>
              <w:spacing w:line="287" w:lineRule="exact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41" w:type="dxa"/>
            <w:tcBorders>
              <w:bottom w:val="single" w:sz="8" w:space="0" w:color="000000"/>
            </w:tcBorders>
          </w:tcPr>
          <w:p w14:paraId="54782406" w14:textId="77777777" w:rsidR="00C7787F" w:rsidRPr="007D3BF9" w:rsidRDefault="00DE16B4">
            <w:pPr>
              <w:pStyle w:val="TableParagraph"/>
              <w:spacing w:line="287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371" w:type="dxa"/>
            <w:tcBorders>
              <w:bottom w:val="single" w:sz="8" w:space="0" w:color="000000"/>
            </w:tcBorders>
          </w:tcPr>
          <w:p w14:paraId="200AD153" w14:textId="77777777" w:rsidR="00C7787F" w:rsidRPr="007D3BF9" w:rsidRDefault="00DE16B4">
            <w:pPr>
              <w:pStyle w:val="TableParagraph"/>
              <w:spacing w:line="287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  <w:tcBorders>
              <w:bottom w:val="single" w:sz="8" w:space="0" w:color="000000"/>
            </w:tcBorders>
          </w:tcPr>
          <w:p w14:paraId="5A0D1A25" w14:textId="77777777" w:rsidR="00C7787F" w:rsidRPr="007D3BF9" w:rsidRDefault="00DE16B4">
            <w:pPr>
              <w:pStyle w:val="TableParagraph"/>
              <w:spacing w:line="287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bottom w:val="single" w:sz="8" w:space="0" w:color="000000"/>
              <w:right w:val="single" w:sz="4" w:space="0" w:color="000000"/>
            </w:tcBorders>
          </w:tcPr>
          <w:p w14:paraId="43B0D1BC" w14:textId="77777777" w:rsidR="00C7787F" w:rsidRPr="007D3BF9" w:rsidRDefault="00DE16B4">
            <w:pPr>
              <w:pStyle w:val="TableParagraph"/>
              <w:spacing w:line="287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1DACA075" w14:textId="77777777">
        <w:trPr>
          <w:trHeight w:val="337"/>
        </w:trPr>
        <w:tc>
          <w:tcPr>
            <w:tcW w:w="728" w:type="dxa"/>
            <w:tcBorders>
              <w:top w:val="single" w:sz="8" w:space="0" w:color="000000"/>
              <w:left w:val="single" w:sz="4" w:space="0" w:color="000000"/>
            </w:tcBorders>
          </w:tcPr>
          <w:p w14:paraId="30FB207F" w14:textId="77777777" w:rsidR="00C7787F" w:rsidRPr="007D3BF9" w:rsidRDefault="00DE16B4">
            <w:pPr>
              <w:pStyle w:val="TableParagraph"/>
              <w:spacing w:before="28"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2.2</w:t>
            </w:r>
          </w:p>
        </w:tc>
        <w:tc>
          <w:tcPr>
            <w:tcW w:w="5602" w:type="dxa"/>
            <w:tcBorders>
              <w:top w:val="single" w:sz="8" w:space="0" w:color="000000"/>
            </w:tcBorders>
          </w:tcPr>
          <w:p w14:paraId="2D1A8114" w14:textId="77777777" w:rsidR="00C7787F" w:rsidRPr="007D3BF9" w:rsidRDefault="00DE16B4">
            <w:pPr>
              <w:pStyle w:val="TableParagraph"/>
              <w:spacing w:before="28"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Removal</w:t>
            </w:r>
            <w:r w:rsidRPr="007D3BF9">
              <w:rPr>
                <w:rFonts w:ascii="Poppins" w:hAnsi="Poppins" w:cs="Poppins"/>
                <w:spacing w:val="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Trustees</w:t>
            </w:r>
          </w:p>
        </w:tc>
        <w:tc>
          <w:tcPr>
            <w:tcW w:w="1161" w:type="dxa"/>
            <w:tcBorders>
              <w:top w:val="single" w:sz="8" w:space="0" w:color="000000"/>
            </w:tcBorders>
          </w:tcPr>
          <w:p w14:paraId="6CD6A70B" w14:textId="77777777" w:rsidR="00C7787F" w:rsidRPr="007D3BF9" w:rsidRDefault="00DE16B4">
            <w:pPr>
              <w:pStyle w:val="TableParagraph"/>
              <w:spacing w:before="28" w:line="289" w:lineRule="exact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41" w:type="dxa"/>
            <w:tcBorders>
              <w:top w:val="single" w:sz="8" w:space="0" w:color="000000"/>
            </w:tcBorders>
          </w:tcPr>
          <w:p w14:paraId="01D3357B" w14:textId="77777777" w:rsidR="00C7787F" w:rsidRPr="007D3BF9" w:rsidRDefault="00DE16B4">
            <w:pPr>
              <w:pStyle w:val="TableParagraph"/>
              <w:spacing w:before="28"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371" w:type="dxa"/>
            <w:tcBorders>
              <w:top w:val="single" w:sz="8" w:space="0" w:color="000000"/>
            </w:tcBorders>
          </w:tcPr>
          <w:p w14:paraId="1EB75321" w14:textId="77777777" w:rsidR="00C7787F" w:rsidRPr="007D3BF9" w:rsidRDefault="00DE16B4">
            <w:pPr>
              <w:pStyle w:val="TableParagraph"/>
              <w:spacing w:before="28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  <w:tcBorders>
              <w:top w:val="single" w:sz="8" w:space="0" w:color="000000"/>
            </w:tcBorders>
          </w:tcPr>
          <w:p w14:paraId="79FCC93E" w14:textId="77777777" w:rsidR="00C7787F" w:rsidRPr="007D3BF9" w:rsidRDefault="00DE16B4">
            <w:pPr>
              <w:pStyle w:val="TableParagraph"/>
              <w:spacing w:before="28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top w:val="single" w:sz="8" w:space="0" w:color="000000"/>
              <w:right w:val="single" w:sz="4" w:space="0" w:color="000000"/>
            </w:tcBorders>
          </w:tcPr>
          <w:p w14:paraId="71C13F77" w14:textId="77777777" w:rsidR="00C7787F" w:rsidRPr="007D3BF9" w:rsidRDefault="00DE16B4">
            <w:pPr>
              <w:pStyle w:val="TableParagraph"/>
              <w:spacing w:before="28"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2CB21E22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02947576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2.3</w:t>
            </w:r>
          </w:p>
        </w:tc>
        <w:tc>
          <w:tcPr>
            <w:tcW w:w="5602" w:type="dxa"/>
          </w:tcPr>
          <w:p w14:paraId="146AD1E3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Terms</w:t>
            </w:r>
            <w:r w:rsidRPr="007D3BF9">
              <w:rPr>
                <w:rFonts w:ascii="Poppins" w:hAnsi="Poppins" w:cs="Poppins"/>
                <w:spacing w:val="-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Reference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for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-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Committees</w:t>
            </w:r>
          </w:p>
        </w:tc>
        <w:tc>
          <w:tcPr>
            <w:tcW w:w="1161" w:type="dxa"/>
          </w:tcPr>
          <w:p w14:paraId="6102B6C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402ABB72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4265E55F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5A1D48FF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0865686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2F39A2E3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483AD4D2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2.4</w:t>
            </w:r>
          </w:p>
        </w:tc>
        <w:tc>
          <w:tcPr>
            <w:tcW w:w="5602" w:type="dxa"/>
          </w:tcPr>
          <w:p w14:paraId="1403474C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Terms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Reference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for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formation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Trust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subcommittees and for LGBs</w:t>
            </w:r>
          </w:p>
        </w:tc>
        <w:tc>
          <w:tcPr>
            <w:tcW w:w="1161" w:type="dxa"/>
          </w:tcPr>
          <w:p w14:paraId="5CD2DB4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2032A36F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51B4AA19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AEE5395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4092E15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572C8708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512AAE56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2.5</w:t>
            </w:r>
          </w:p>
        </w:tc>
        <w:tc>
          <w:tcPr>
            <w:tcW w:w="5602" w:type="dxa"/>
          </w:tcPr>
          <w:p w14:paraId="6D6F0B35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 of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Terms</w:t>
            </w:r>
            <w:r w:rsidRPr="007D3BF9">
              <w:rPr>
                <w:rFonts w:ascii="Poppins" w:hAnsi="Poppins" w:cs="Poppins"/>
                <w:spacing w:val="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Reference</w:t>
            </w:r>
            <w:r w:rsidRPr="007D3BF9">
              <w:rPr>
                <w:rFonts w:ascii="Poppins" w:hAnsi="Poppins" w:cs="Poppins"/>
                <w:spacing w:val="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for</w:t>
            </w:r>
            <w:r w:rsidRPr="007D3BF9">
              <w:rPr>
                <w:rFonts w:ascii="Poppins" w:hAnsi="Poppins" w:cs="Poppins"/>
                <w:spacing w:val="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LGBs</w:t>
            </w:r>
          </w:p>
        </w:tc>
        <w:tc>
          <w:tcPr>
            <w:tcW w:w="1161" w:type="dxa"/>
          </w:tcPr>
          <w:p w14:paraId="580DD4A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25A41A28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</w:tcPr>
          <w:p w14:paraId="238C444E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57251AA8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57C9352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7593B561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62451A5E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2.6</w:t>
            </w:r>
          </w:p>
        </w:tc>
        <w:tc>
          <w:tcPr>
            <w:tcW w:w="5602" w:type="dxa"/>
          </w:tcPr>
          <w:p w14:paraId="10116789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Recruitment procedures for co-opted governors for Academy</w:t>
            </w:r>
            <w:r w:rsidRPr="007D3BF9">
              <w:rPr>
                <w:rFonts w:ascii="Poppins" w:hAnsi="Poppins" w:cs="Poppins"/>
                <w:spacing w:val="2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LGBs</w:t>
            </w:r>
            <w:r w:rsidRPr="007D3BF9">
              <w:rPr>
                <w:rFonts w:ascii="Poppins" w:hAnsi="Poppins" w:cs="Poppins"/>
                <w:spacing w:val="2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where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outcomes</w:t>
            </w:r>
            <w:r w:rsidRPr="007D3BF9">
              <w:rPr>
                <w:rFonts w:ascii="Poppins" w:hAnsi="Poppins" w:cs="Poppins"/>
                <w:spacing w:val="2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are</w:t>
            </w:r>
            <w:r w:rsidRPr="007D3BF9">
              <w:rPr>
                <w:rFonts w:ascii="Poppins" w:hAnsi="Poppins" w:cs="Poppins"/>
                <w:spacing w:val="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good</w:t>
            </w:r>
            <w:r w:rsidRPr="007D3BF9">
              <w:rPr>
                <w:rFonts w:ascii="Poppins" w:hAnsi="Poppins" w:cs="Poppins"/>
                <w:spacing w:val="2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or</w:t>
            </w:r>
            <w:r w:rsidRPr="007D3BF9">
              <w:rPr>
                <w:rFonts w:ascii="Poppins" w:hAnsi="Poppins" w:cs="Poppins"/>
                <w:spacing w:val="1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better</w:t>
            </w:r>
          </w:p>
        </w:tc>
        <w:tc>
          <w:tcPr>
            <w:tcW w:w="1161" w:type="dxa"/>
          </w:tcPr>
          <w:p w14:paraId="06BDAF0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35EFE16E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</w:tcPr>
          <w:p w14:paraId="4EA7FC8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1D905A8F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5EECF4E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5CE589CC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3EA24678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2.7</w:t>
            </w:r>
          </w:p>
        </w:tc>
        <w:tc>
          <w:tcPr>
            <w:tcW w:w="5602" w:type="dxa"/>
          </w:tcPr>
          <w:p w14:paraId="727649B9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Recruitment procedures for co-opted governors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for Academy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LGBs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where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outcomes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are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worse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than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good</w:t>
            </w:r>
          </w:p>
        </w:tc>
        <w:tc>
          <w:tcPr>
            <w:tcW w:w="1161" w:type="dxa"/>
          </w:tcPr>
          <w:p w14:paraId="3EF7402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2E6430FE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54B8558A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3EB68419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AF67B4F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5868C2EC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6CE439F0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2.8</w:t>
            </w:r>
          </w:p>
        </w:tc>
        <w:tc>
          <w:tcPr>
            <w:tcW w:w="5602" w:type="dxa"/>
          </w:tcPr>
          <w:p w14:paraId="0A8F9C6F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proofErr w:type="gramStart"/>
            <w:r w:rsidRPr="007D3BF9">
              <w:rPr>
                <w:rFonts w:ascii="Poppins" w:hAnsi="Poppins" w:cs="Poppins"/>
                <w:sz w:val="20"/>
              </w:rPr>
              <w:t>Appoint</w:t>
            </w:r>
            <w:proofErr w:type="gramEnd"/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Chair</w:t>
            </w:r>
            <w:r w:rsidRPr="007D3BF9">
              <w:rPr>
                <w:rFonts w:ascii="Poppins" w:hAnsi="Poppins" w:cs="Poppins"/>
                <w:spacing w:val="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2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>LGB</w:t>
            </w:r>
          </w:p>
        </w:tc>
        <w:tc>
          <w:tcPr>
            <w:tcW w:w="1161" w:type="dxa"/>
          </w:tcPr>
          <w:p w14:paraId="427105B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04F4606C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2E23D226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2F41B726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71C0141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3D636929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460ACD4C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2.9</w:t>
            </w:r>
          </w:p>
        </w:tc>
        <w:tc>
          <w:tcPr>
            <w:tcW w:w="5602" w:type="dxa"/>
          </w:tcPr>
          <w:p w14:paraId="2772B63A" w14:textId="77777777" w:rsidR="00C7787F" w:rsidRPr="007D3BF9" w:rsidRDefault="00DE16B4">
            <w:pPr>
              <w:pStyle w:val="TableParagraph"/>
              <w:spacing w:before="10" w:line="300" w:lineRule="exact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Remove and replace Chair of Academy LGB in schools providing cause for concern</w:t>
            </w:r>
          </w:p>
        </w:tc>
        <w:tc>
          <w:tcPr>
            <w:tcW w:w="1161" w:type="dxa"/>
          </w:tcPr>
          <w:p w14:paraId="76C58BD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1392767F" w14:textId="77777777" w:rsidR="00C7787F" w:rsidRPr="007D3BF9" w:rsidRDefault="00DE16B4">
            <w:pPr>
              <w:pStyle w:val="TableParagraph"/>
              <w:spacing w:before="31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71" w:type="dxa"/>
          </w:tcPr>
          <w:p w14:paraId="74D8B363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3866C138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90F5CAE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61CB5C89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29C61D97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2.10</w:t>
            </w:r>
          </w:p>
        </w:tc>
        <w:tc>
          <w:tcPr>
            <w:tcW w:w="5602" w:type="dxa"/>
          </w:tcPr>
          <w:p w14:paraId="3069FF93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Removal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>LGB</w:t>
            </w:r>
          </w:p>
        </w:tc>
        <w:tc>
          <w:tcPr>
            <w:tcW w:w="1161" w:type="dxa"/>
          </w:tcPr>
          <w:p w14:paraId="6D7E7C7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28791DA6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71" w:type="dxa"/>
          </w:tcPr>
          <w:p w14:paraId="49732313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61156B77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DC88CB9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28DBBA39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51A9F0F9" w14:textId="77777777" w:rsidR="00C7787F" w:rsidRPr="007D3BF9" w:rsidRDefault="00DE16B4">
            <w:pPr>
              <w:pStyle w:val="TableParagraph"/>
              <w:spacing w:line="290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2.11</w:t>
            </w:r>
          </w:p>
        </w:tc>
        <w:tc>
          <w:tcPr>
            <w:tcW w:w="5602" w:type="dxa"/>
          </w:tcPr>
          <w:p w14:paraId="7F8E6E4C" w14:textId="77777777" w:rsidR="00C7787F" w:rsidRPr="007D3BF9" w:rsidRDefault="00DE16B4">
            <w:pPr>
              <w:pStyle w:val="TableParagraph"/>
              <w:spacing w:line="29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Suspension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or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removal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LGB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governor</w:t>
            </w:r>
          </w:p>
        </w:tc>
        <w:tc>
          <w:tcPr>
            <w:tcW w:w="1161" w:type="dxa"/>
          </w:tcPr>
          <w:p w14:paraId="162A64C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7367FF6D" w14:textId="77777777" w:rsidR="00C7787F" w:rsidRPr="007D3BF9" w:rsidRDefault="00DE16B4">
            <w:pPr>
              <w:pStyle w:val="TableParagraph"/>
              <w:spacing w:line="290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71" w:type="dxa"/>
          </w:tcPr>
          <w:p w14:paraId="77BEE517" w14:textId="77777777" w:rsidR="00C7787F" w:rsidRPr="007D3BF9" w:rsidRDefault="00DE16B4">
            <w:pPr>
              <w:pStyle w:val="TableParagraph"/>
              <w:spacing w:line="290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7167A428" w14:textId="77777777" w:rsidR="00C7787F" w:rsidRPr="007D3BF9" w:rsidRDefault="00DE16B4">
            <w:pPr>
              <w:pStyle w:val="TableParagraph"/>
              <w:spacing w:line="290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01175AA" w14:textId="77777777" w:rsidR="00C7787F" w:rsidRPr="007D3BF9" w:rsidRDefault="00DE16B4">
            <w:pPr>
              <w:pStyle w:val="TableParagraph"/>
              <w:spacing w:line="290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0C2477AF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1083F0C8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2.12</w:t>
            </w:r>
          </w:p>
        </w:tc>
        <w:tc>
          <w:tcPr>
            <w:tcW w:w="5602" w:type="dxa"/>
          </w:tcPr>
          <w:p w14:paraId="30B8D47E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Approval/amendment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Scheme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Delegation</w:t>
            </w:r>
          </w:p>
        </w:tc>
        <w:tc>
          <w:tcPr>
            <w:tcW w:w="1161" w:type="dxa"/>
          </w:tcPr>
          <w:p w14:paraId="3DBCA33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08CE4CBA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6D622394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8FBE4D1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286101A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1BC7EA30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6E103DED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2.13</w:t>
            </w:r>
          </w:p>
        </w:tc>
        <w:tc>
          <w:tcPr>
            <w:tcW w:w="5602" w:type="dxa"/>
          </w:tcPr>
          <w:p w14:paraId="0024A6A3" w14:textId="77777777" w:rsidR="00C7787F" w:rsidRPr="007D3BF9" w:rsidRDefault="00DE16B4">
            <w:pPr>
              <w:pStyle w:val="TableParagraph"/>
              <w:spacing w:before="10" w:line="300" w:lineRule="exact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Entering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into,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or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withdrawing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from,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formal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partnership</w:t>
            </w:r>
          </w:p>
        </w:tc>
        <w:tc>
          <w:tcPr>
            <w:tcW w:w="1161" w:type="dxa"/>
          </w:tcPr>
          <w:p w14:paraId="1919604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7D9066CD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27C4C635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42F4B559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0DDE5D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</w:tbl>
    <w:p w14:paraId="2A6E79F5" w14:textId="77777777" w:rsidR="00C7787F" w:rsidRPr="007D3BF9" w:rsidRDefault="00C7787F">
      <w:pPr>
        <w:pStyle w:val="TableParagraph"/>
        <w:rPr>
          <w:rFonts w:ascii="Poppins" w:hAnsi="Poppins" w:cs="Poppins"/>
          <w:sz w:val="18"/>
        </w:rPr>
        <w:sectPr w:rsidR="00C7787F" w:rsidRPr="007D3BF9">
          <w:type w:val="continuous"/>
          <w:pgSz w:w="16840" w:h="11900" w:orient="landscape"/>
          <w:pgMar w:top="840" w:right="2267" w:bottom="160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61"/>
        <w:gridCol w:w="1341"/>
        <w:gridCol w:w="1371"/>
        <w:gridCol w:w="1591"/>
        <w:gridCol w:w="1848"/>
      </w:tblGrid>
      <w:tr w:rsidR="00C7787F" w:rsidRPr="007D3BF9" w14:paraId="17B223CD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B497BC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7D1F527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35ABAE1F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16439DBA" w14:textId="77777777" w:rsidR="00C7787F" w:rsidRPr="007D3BF9" w:rsidRDefault="00DE16B4">
            <w:pPr>
              <w:pStyle w:val="TableParagraph"/>
              <w:spacing w:before="169" w:line="187" w:lineRule="auto"/>
              <w:ind w:left="11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7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3B06A078" w14:textId="77777777" w:rsidR="00C7787F" w:rsidRPr="007D3BF9" w:rsidRDefault="00DE16B4">
            <w:pPr>
              <w:pStyle w:val="TableParagraph"/>
              <w:spacing w:before="240"/>
              <w:ind w:left="11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846E268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26855D9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7D3BF9" w:rsidRPr="007D3BF9" w14:paraId="4C7BA777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5BA629F8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10A5002A" w14:textId="587779C4" w:rsidR="007D3BF9" w:rsidRPr="007D3BF9" w:rsidRDefault="007D3BF9" w:rsidP="007D3BF9">
            <w:pPr>
              <w:pStyle w:val="TableParagraph"/>
              <w:ind w:left="471"/>
              <w:rPr>
                <w:rFonts w:ascii="Poppins" w:hAnsi="Poppins" w:cs="Poppins"/>
                <w:b/>
                <w:bCs/>
                <w:spacing w:val="-2"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</w:rPr>
              <w:t>3.</w:t>
            </w:r>
            <w:r w:rsidRPr="007D3BF9">
              <w:rPr>
                <w:rFonts w:ascii="Poppins" w:hAnsi="Poppins" w:cs="Poppins"/>
                <w:b/>
                <w:bCs/>
                <w:spacing w:val="63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</w:rPr>
              <w:t>Compliance</w:t>
            </w:r>
          </w:p>
        </w:tc>
        <w:tc>
          <w:tcPr>
            <w:tcW w:w="1161" w:type="dxa"/>
          </w:tcPr>
          <w:p w14:paraId="25040268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25DD1DA2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2EC69F21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14D36F36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E5E2344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273BB675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28142B4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28CCA799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Policies</w:t>
            </w:r>
          </w:p>
        </w:tc>
        <w:tc>
          <w:tcPr>
            <w:tcW w:w="1161" w:type="dxa"/>
          </w:tcPr>
          <w:p w14:paraId="4E464E8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7A3F88D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7271FE0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1A2BC6B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C73F2F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74E2AA4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38D3751B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3.1</w:t>
            </w:r>
          </w:p>
        </w:tc>
        <w:tc>
          <w:tcPr>
            <w:tcW w:w="5602" w:type="dxa"/>
            <w:tcBorders>
              <w:bottom w:val="single" w:sz="4" w:space="0" w:color="000000"/>
            </w:tcBorders>
          </w:tcPr>
          <w:p w14:paraId="2340550B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MAT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policies</w:t>
            </w:r>
          </w:p>
        </w:tc>
        <w:tc>
          <w:tcPr>
            <w:tcW w:w="1161" w:type="dxa"/>
            <w:tcBorders>
              <w:bottom w:val="single" w:sz="4" w:space="0" w:color="000000"/>
            </w:tcBorders>
          </w:tcPr>
          <w:p w14:paraId="760B3E5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bottom w:val="single" w:sz="4" w:space="0" w:color="000000"/>
            </w:tcBorders>
          </w:tcPr>
          <w:p w14:paraId="28647EE8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  <w:tcBorders>
              <w:bottom w:val="single" w:sz="4" w:space="0" w:color="000000"/>
            </w:tcBorders>
          </w:tcPr>
          <w:p w14:paraId="32654D58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  <w:tcBorders>
              <w:bottom w:val="single" w:sz="4" w:space="0" w:color="000000"/>
            </w:tcBorders>
          </w:tcPr>
          <w:p w14:paraId="7354F23F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bottom w:val="single" w:sz="4" w:space="0" w:color="000000"/>
              <w:right w:val="single" w:sz="4" w:space="0" w:color="000000"/>
            </w:tcBorders>
          </w:tcPr>
          <w:p w14:paraId="1CDE4D74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411CFE2E" w14:textId="77777777">
        <w:trPr>
          <w:trHeight w:val="340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2CC6A4B4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3.2</w:t>
            </w:r>
          </w:p>
        </w:tc>
        <w:tc>
          <w:tcPr>
            <w:tcW w:w="5602" w:type="dxa"/>
            <w:tcBorders>
              <w:top w:val="single" w:sz="4" w:space="0" w:color="000000"/>
            </w:tcBorders>
          </w:tcPr>
          <w:p w14:paraId="5BA96009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local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policies</w:t>
            </w:r>
          </w:p>
        </w:tc>
        <w:tc>
          <w:tcPr>
            <w:tcW w:w="1161" w:type="dxa"/>
            <w:tcBorders>
              <w:top w:val="single" w:sz="4" w:space="0" w:color="000000"/>
            </w:tcBorders>
          </w:tcPr>
          <w:p w14:paraId="0BD6208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  <w:tcBorders>
              <w:top w:val="single" w:sz="4" w:space="0" w:color="000000"/>
            </w:tcBorders>
          </w:tcPr>
          <w:p w14:paraId="30AA73B2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  <w:tcBorders>
              <w:top w:val="single" w:sz="4" w:space="0" w:color="000000"/>
            </w:tcBorders>
          </w:tcPr>
          <w:p w14:paraId="1625444A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  <w:tcBorders>
              <w:top w:val="single" w:sz="4" w:space="0" w:color="000000"/>
            </w:tcBorders>
          </w:tcPr>
          <w:p w14:paraId="2EB98F72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top w:val="single" w:sz="4" w:space="0" w:color="000000"/>
              <w:right w:val="single" w:sz="4" w:space="0" w:color="000000"/>
            </w:tcBorders>
          </w:tcPr>
          <w:p w14:paraId="1FC0C39C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4E04B7F8" w14:textId="77777777">
        <w:trPr>
          <w:trHeight w:val="940"/>
        </w:trPr>
        <w:tc>
          <w:tcPr>
            <w:tcW w:w="728" w:type="dxa"/>
            <w:tcBorders>
              <w:left w:val="single" w:sz="4" w:space="0" w:color="000000"/>
            </w:tcBorders>
          </w:tcPr>
          <w:p w14:paraId="105001A2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3.3</w:t>
            </w:r>
          </w:p>
        </w:tc>
        <w:tc>
          <w:tcPr>
            <w:tcW w:w="5602" w:type="dxa"/>
          </w:tcPr>
          <w:p w14:paraId="685B4BF0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Monitoring the effectiveness and impact of policies in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accordance with the annual agenda plan and reporting termly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 Trust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Board</w:t>
            </w:r>
          </w:p>
        </w:tc>
        <w:tc>
          <w:tcPr>
            <w:tcW w:w="1161" w:type="dxa"/>
          </w:tcPr>
          <w:p w14:paraId="117D16D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06E24273" w14:textId="77777777" w:rsidR="00C7787F" w:rsidRPr="007D3BF9" w:rsidRDefault="00DE16B4">
            <w:pPr>
              <w:pStyle w:val="TableParagraph"/>
              <w:spacing w:before="31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311BF16C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18098631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06DC3FE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0BC82C7B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261296F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32371EFC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Miscellaneous</w:t>
            </w:r>
          </w:p>
        </w:tc>
        <w:tc>
          <w:tcPr>
            <w:tcW w:w="1161" w:type="dxa"/>
          </w:tcPr>
          <w:p w14:paraId="07AC706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7D61FF5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338E264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6F5EE13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5F38F2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78E87D5B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195F2594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3.4</w:t>
            </w:r>
          </w:p>
        </w:tc>
        <w:tc>
          <w:tcPr>
            <w:tcW w:w="5602" w:type="dxa"/>
          </w:tcPr>
          <w:p w14:paraId="72316FC3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Term dates and INSET dates (may differ between </w:t>
            </w:r>
            <w:r w:rsidRPr="007D3BF9">
              <w:rPr>
                <w:rFonts w:ascii="Poppins" w:hAnsi="Poppins" w:cs="Poppins"/>
                <w:spacing w:val="-2"/>
                <w:w w:val="110"/>
                <w:sz w:val="20"/>
              </w:rPr>
              <w:t>academies)</w:t>
            </w:r>
          </w:p>
        </w:tc>
        <w:tc>
          <w:tcPr>
            <w:tcW w:w="1161" w:type="dxa"/>
          </w:tcPr>
          <w:p w14:paraId="6D99733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32E6DE7A" w14:textId="77777777" w:rsidR="00C7787F" w:rsidRPr="007D3BF9" w:rsidRDefault="00DE16B4">
            <w:pPr>
              <w:pStyle w:val="TableParagraph"/>
              <w:spacing w:before="31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5DF1B6C6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CFDBC93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D38036E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3D905936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0A1E0991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3.5</w:t>
            </w:r>
          </w:p>
        </w:tc>
        <w:tc>
          <w:tcPr>
            <w:tcW w:w="5602" w:type="dxa"/>
          </w:tcPr>
          <w:p w14:paraId="3D61BCBE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Length/</w:t>
            </w:r>
            <w:proofErr w:type="spellStart"/>
            <w:r w:rsidRPr="007D3BF9">
              <w:rPr>
                <w:rFonts w:ascii="Poppins" w:hAnsi="Poppins" w:cs="Poppins"/>
                <w:w w:val="105"/>
                <w:sz w:val="20"/>
              </w:rPr>
              <w:t>organisation</w:t>
            </w:r>
            <w:proofErr w:type="spellEnd"/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>day</w:t>
            </w:r>
          </w:p>
        </w:tc>
        <w:tc>
          <w:tcPr>
            <w:tcW w:w="1161" w:type="dxa"/>
          </w:tcPr>
          <w:p w14:paraId="6992A04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391BF380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00594D52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7CF7F1C4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F02E823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671D558A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65BB45EE" w14:textId="77777777" w:rsidR="00C7787F" w:rsidRPr="007D3BF9" w:rsidRDefault="00DE16B4">
            <w:pPr>
              <w:pStyle w:val="TableParagraph"/>
              <w:spacing w:before="31"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3.6</w:t>
            </w:r>
          </w:p>
        </w:tc>
        <w:tc>
          <w:tcPr>
            <w:tcW w:w="5602" w:type="dxa"/>
          </w:tcPr>
          <w:p w14:paraId="5C76A914" w14:textId="77777777" w:rsidR="00C7787F" w:rsidRPr="007D3BF9" w:rsidRDefault="00DE16B4">
            <w:pPr>
              <w:pStyle w:val="TableParagraph"/>
              <w:spacing w:before="31"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Fixed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term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exclusions</w:t>
            </w:r>
          </w:p>
        </w:tc>
        <w:tc>
          <w:tcPr>
            <w:tcW w:w="1161" w:type="dxa"/>
          </w:tcPr>
          <w:p w14:paraId="4F415A8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1939D27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5A4C03A2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313446FA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D93B897" w14:textId="77777777" w:rsidR="00C7787F" w:rsidRPr="007D3BF9" w:rsidRDefault="00DE16B4">
            <w:pPr>
              <w:pStyle w:val="TableParagraph"/>
              <w:spacing w:before="31"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1C84E09E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6B67836B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0"/>
                <w:sz w:val="20"/>
              </w:rPr>
              <w:t>3.7</w:t>
            </w:r>
          </w:p>
        </w:tc>
        <w:tc>
          <w:tcPr>
            <w:tcW w:w="5602" w:type="dxa"/>
          </w:tcPr>
          <w:p w14:paraId="7D299C79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Permanent</w:t>
            </w:r>
            <w:r w:rsidRPr="007D3BF9">
              <w:rPr>
                <w:rFonts w:ascii="Poppins" w:hAnsi="Poppins" w:cs="Poppins"/>
                <w:spacing w:val="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exclusions</w:t>
            </w:r>
          </w:p>
        </w:tc>
        <w:tc>
          <w:tcPr>
            <w:tcW w:w="1161" w:type="dxa"/>
          </w:tcPr>
          <w:p w14:paraId="4064D0D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76AD47F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71" w:type="dxa"/>
          </w:tcPr>
          <w:p w14:paraId="70AF73FF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1601FBBE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5237679" w14:textId="77777777" w:rsidR="00C7787F" w:rsidRPr="007D3BF9" w:rsidRDefault="00DE16B4">
            <w:pPr>
              <w:pStyle w:val="TableParagraph"/>
              <w:spacing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02811ECA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30A9CD04" w14:textId="77777777" w:rsidR="00C7787F" w:rsidRPr="007D3BF9" w:rsidRDefault="00DE16B4">
            <w:pPr>
              <w:pStyle w:val="TableParagraph"/>
              <w:spacing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3.8</w:t>
            </w:r>
          </w:p>
        </w:tc>
        <w:tc>
          <w:tcPr>
            <w:tcW w:w="5602" w:type="dxa"/>
          </w:tcPr>
          <w:p w14:paraId="7D2ACE18" w14:textId="77777777" w:rsidR="00C7787F" w:rsidRPr="007D3BF9" w:rsidRDefault="00DE16B4">
            <w:pPr>
              <w:pStyle w:val="TableParagraph"/>
              <w:spacing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Independent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Review</w:t>
            </w:r>
            <w:r w:rsidRPr="007D3BF9">
              <w:rPr>
                <w:rFonts w:ascii="Poppins" w:hAnsi="Poppins" w:cs="Poppins"/>
                <w:spacing w:val="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>Panel</w:t>
            </w:r>
          </w:p>
        </w:tc>
        <w:tc>
          <w:tcPr>
            <w:tcW w:w="1161" w:type="dxa"/>
          </w:tcPr>
          <w:p w14:paraId="6E315F0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7717C0E5" w14:textId="77777777" w:rsidR="00C7787F" w:rsidRPr="007D3BF9" w:rsidRDefault="00DE16B4">
            <w:pPr>
              <w:pStyle w:val="TableParagraph"/>
              <w:spacing w:line="289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71" w:type="dxa"/>
          </w:tcPr>
          <w:p w14:paraId="65500F4B" w14:textId="77777777" w:rsidR="00C7787F" w:rsidRPr="007D3BF9" w:rsidRDefault="00DE16B4">
            <w:pPr>
              <w:pStyle w:val="TableParagraph"/>
              <w:spacing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4B67A50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234111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3C153659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2E86E707" w14:textId="77777777" w:rsidR="00C7787F" w:rsidRPr="007D3BF9" w:rsidRDefault="00DE16B4">
            <w:pPr>
              <w:pStyle w:val="TableParagraph"/>
              <w:spacing w:line="290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3.9</w:t>
            </w:r>
          </w:p>
        </w:tc>
        <w:tc>
          <w:tcPr>
            <w:tcW w:w="5602" w:type="dxa"/>
          </w:tcPr>
          <w:p w14:paraId="0859C181" w14:textId="77777777" w:rsidR="00C7787F" w:rsidRPr="007D3BF9" w:rsidRDefault="00DE16B4">
            <w:pPr>
              <w:pStyle w:val="TableParagraph"/>
              <w:spacing w:line="29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Admissions</w:t>
            </w:r>
            <w:r w:rsidRPr="007D3BF9">
              <w:rPr>
                <w:rFonts w:ascii="Poppins" w:hAnsi="Poppins" w:cs="Poppins"/>
                <w:spacing w:val="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policies</w:t>
            </w:r>
            <w:r w:rsidRPr="007D3BF9">
              <w:rPr>
                <w:rFonts w:ascii="Poppins" w:hAnsi="Poppins" w:cs="Poppins"/>
                <w:spacing w:val="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criteria</w:t>
            </w:r>
          </w:p>
        </w:tc>
        <w:tc>
          <w:tcPr>
            <w:tcW w:w="1161" w:type="dxa"/>
          </w:tcPr>
          <w:p w14:paraId="766120B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0730144D" w14:textId="77777777" w:rsidR="00C7787F" w:rsidRPr="007D3BF9" w:rsidRDefault="00DE16B4">
            <w:pPr>
              <w:pStyle w:val="TableParagraph"/>
              <w:spacing w:line="290" w:lineRule="exact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5A8773F6" w14:textId="77777777" w:rsidR="00C7787F" w:rsidRPr="007D3BF9" w:rsidRDefault="00DE16B4">
            <w:pPr>
              <w:pStyle w:val="TableParagraph"/>
              <w:spacing w:line="290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97881BB" w14:textId="77777777" w:rsidR="00C7787F" w:rsidRPr="007D3BF9" w:rsidRDefault="00DE16B4">
            <w:pPr>
              <w:pStyle w:val="TableParagraph"/>
              <w:spacing w:line="290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F15A2D9" w14:textId="77777777" w:rsidR="00C7787F" w:rsidRPr="007D3BF9" w:rsidRDefault="00DE16B4">
            <w:pPr>
              <w:pStyle w:val="TableParagraph"/>
              <w:spacing w:line="290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4381324B" w14:textId="77777777">
        <w:trPr>
          <w:trHeight w:val="1240"/>
        </w:trPr>
        <w:tc>
          <w:tcPr>
            <w:tcW w:w="728" w:type="dxa"/>
            <w:tcBorders>
              <w:left w:val="single" w:sz="4" w:space="0" w:color="000000"/>
            </w:tcBorders>
          </w:tcPr>
          <w:p w14:paraId="14D2D42B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3.10</w:t>
            </w:r>
          </w:p>
        </w:tc>
        <w:tc>
          <w:tcPr>
            <w:tcW w:w="5602" w:type="dxa"/>
          </w:tcPr>
          <w:p w14:paraId="766400AC" w14:textId="322BA912" w:rsidR="00C7787F" w:rsidRPr="007D3BF9" w:rsidRDefault="00DE16B4" w:rsidP="007D3BF9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Ensuring staff and pupil records are maintained appropriately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(school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register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etc.)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reports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(such as Census) are made accurately and in a timely</w:t>
            </w:r>
            <w:r w:rsidR="007D3BF9">
              <w:rPr>
                <w:rFonts w:ascii="Poppins" w:hAnsi="Poppins" w:cs="Poppins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manner</w:t>
            </w:r>
          </w:p>
        </w:tc>
        <w:tc>
          <w:tcPr>
            <w:tcW w:w="1161" w:type="dxa"/>
          </w:tcPr>
          <w:p w14:paraId="757AB2C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7F288215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</w:tcPr>
          <w:p w14:paraId="50135617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10DA90F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BF72633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4B30B9E6" w14:textId="77777777">
        <w:trPr>
          <w:trHeight w:val="940"/>
        </w:trPr>
        <w:tc>
          <w:tcPr>
            <w:tcW w:w="728" w:type="dxa"/>
            <w:tcBorders>
              <w:left w:val="single" w:sz="4" w:space="0" w:color="000000"/>
            </w:tcBorders>
          </w:tcPr>
          <w:p w14:paraId="4E7330D3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3.11</w:t>
            </w:r>
          </w:p>
        </w:tc>
        <w:tc>
          <w:tcPr>
            <w:tcW w:w="5602" w:type="dxa"/>
          </w:tcPr>
          <w:p w14:paraId="3424F6BB" w14:textId="77777777" w:rsidR="00C7787F" w:rsidRPr="007D3BF9" w:rsidRDefault="00DE16B4">
            <w:pPr>
              <w:pStyle w:val="TableParagraph"/>
              <w:spacing w:before="9" w:line="300" w:lineRule="exact"/>
              <w:ind w:left="109" w:right="505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Ensuring the Academy website is maintained with accurate and up-to-date information and is fully compliant with statutory requirements</w:t>
            </w:r>
          </w:p>
        </w:tc>
        <w:tc>
          <w:tcPr>
            <w:tcW w:w="1161" w:type="dxa"/>
          </w:tcPr>
          <w:p w14:paraId="091A22E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4AB8B507" w14:textId="77777777" w:rsidR="00C7787F" w:rsidRPr="007D3BF9" w:rsidRDefault="00DE16B4">
            <w:pPr>
              <w:pStyle w:val="TableParagraph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71" w:type="dxa"/>
          </w:tcPr>
          <w:p w14:paraId="2B05BC97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1620A7A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DCD61E0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2C1D4871" w14:textId="77777777">
        <w:trPr>
          <w:trHeight w:val="940"/>
        </w:trPr>
        <w:tc>
          <w:tcPr>
            <w:tcW w:w="728" w:type="dxa"/>
            <w:tcBorders>
              <w:left w:val="single" w:sz="4" w:space="0" w:color="000000"/>
            </w:tcBorders>
          </w:tcPr>
          <w:p w14:paraId="27587935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3.12</w:t>
            </w:r>
          </w:p>
        </w:tc>
        <w:tc>
          <w:tcPr>
            <w:tcW w:w="5602" w:type="dxa"/>
          </w:tcPr>
          <w:p w14:paraId="082EB921" w14:textId="77777777" w:rsidR="00C7787F" w:rsidRPr="007D3BF9" w:rsidRDefault="00DE16B4">
            <w:pPr>
              <w:pStyle w:val="TableParagraph"/>
              <w:spacing w:before="10" w:line="300" w:lineRule="exact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Ensuring the Trust website is maintained with accurate and up-to-date information and is fully compliant with statutory requirements</w:t>
            </w:r>
          </w:p>
        </w:tc>
        <w:tc>
          <w:tcPr>
            <w:tcW w:w="1161" w:type="dxa"/>
          </w:tcPr>
          <w:p w14:paraId="0380D66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41" w:type="dxa"/>
          </w:tcPr>
          <w:p w14:paraId="00AE9FE4" w14:textId="77777777" w:rsidR="00C7787F" w:rsidRPr="007D3BF9" w:rsidRDefault="00DE16B4">
            <w:pPr>
              <w:pStyle w:val="TableParagraph"/>
              <w:spacing w:before="31"/>
              <w:ind w:left="10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71" w:type="dxa"/>
          </w:tcPr>
          <w:p w14:paraId="46389936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045A8CF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0DF286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</w:tbl>
    <w:p w14:paraId="438EF61B" w14:textId="77777777" w:rsidR="00C7787F" w:rsidRPr="007D3BF9" w:rsidRDefault="00C7787F">
      <w:pPr>
        <w:pStyle w:val="TableParagraph"/>
        <w:rPr>
          <w:rFonts w:ascii="Poppins" w:hAnsi="Poppins" w:cs="Poppins"/>
          <w:sz w:val="18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41"/>
        <w:gridCol w:w="1366"/>
        <w:gridCol w:w="1366"/>
        <w:gridCol w:w="1591"/>
        <w:gridCol w:w="1848"/>
      </w:tblGrid>
      <w:tr w:rsidR="00C7787F" w:rsidRPr="007D3BF9" w14:paraId="28E44FF8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E84545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15A50C2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77CF75D3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CE81B0F" w14:textId="77777777" w:rsidR="00C7787F" w:rsidRPr="007D3BF9" w:rsidRDefault="00DE16B4">
            <w:pPr>
              <w:pStyle w:val="TableParagraph"/>
              <w:spacing w:before="169" w:line="187" w:lineRule="auto"/>
              <w:ind w:left="13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1F62EE96" w14:textId="77777777" w:rsidR="00C7787F" w:rsidRPr="007D3BF9" w:rsidRDefault="00DE16B4">
            <w:pPr>
              <w:pStyle w:val="TableParagraph"/>
              <w:spacing w:before="240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3167A5C4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704F2FA9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7D3BF9" w:rsidRPr="007D3BF9" w14:paraId="28B676B1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30DAE6E2" w14:textId="77777777" w:rsidR="007D3BF9" w:rsidRPr="007D3BF9" w:rsidRDefault="007D3BF9">
            <w:pPr>
              <w:pStyle w:val="TableParagraph"/>
              <w:spacing w:before="31" w:line="289" w:lineRule="exact"/>
              <w:ind w:left="110"/>
              <w:rPr>
                <w:rFonts w:ascii="Poppins" w:hAnsi="Poppins" w:cs="Poppins"/>
                <w:spacing w:val="-4"/>
                <w:w w:val="85"/>
                <w:sz w:val="20"/>
              </w:rPr>
            </w:pPr>
          </w:p>
        </w:tc>
        <w:tc>
          <w:tcPr>
            <w:tcW w:w="5602" w:type="dxa"/>
          </w:tcPr>
          <w:p w14:paraId="58D82BCA" w14:textId="0F92D3AC" w:rsidR="007D3BF9" w:rsidRPr="007D3BF9" w:rsidRDefault="007D3BF9">
            <w:pPr>
              <w:pStyle w:val="TableParagraph"/>
              <w:spacing w:before="31" w:line="289" w:lineRule="exact"/>
              <w:ind w:left="109"/>
              <w:rPr>
                <w:rFonts w:ascii="Poppins" w:hAnsi="Poppins" w:cs="Poppins"/>
                <w:b/>
                <w:bCs/>
                <w:w w:val="105"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w w:val="105"/>
                <w:sz w:val="20"/>
              </w:rPr>
              <w:t>GDPR</w:t>
            </w:r>
          </w:p>
        </w:tc>
        <w:tc>
          <w:tcPr>
            <w:tcW w:w="1141" w:type="dxa"/>
          </w:tcPr>
          <w:p w14:paraId="7814CD5B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1170841" w14:textId="77777777" w:rsidR="007D3BF9" w:rsidRPr="007D3BF9" w:rsidRDefault="007D3BF9">
            <w:pPr>
              <w:pStyle w:val="TableParagraph"/>
              <w:spacing w:before="31" w:line="289" w:lineRule="exact"/>
              <w:ind w:left="123"/>
              <w:rPr>
                <w:rFonts w:ascii="Poppins" w:hAnsi="Poppins" w:cs="Poppins"/>
                <w:spacing w:val="-10"/>
                <w:sz w:val="20"/>
              </w:rPr>
            </w:pPr>
          </w:p>
        </w:tc>
        <w:tc>
          <w:tcPr>
            <w:tcW w:w="1366" w:type="dxa"/>
          </w:tcPr>
          <w:p w14:paraId="7BA48A8A" w14:textId="77777777" w:rsidR="007D3BF9" w:rsidRPr="007D3BF9" w:rsidRDefault="007D3BF9">
            <w:pPr>
              <w:pStyle w:val="TableParagraph"/>
              <w:spacing w:before="31" w:line="289" w:lineRule="exact"/>
              <w:ind w:left="102"/>
              <w:rPr>
                <w:rFonts w:ascii="Poppins" w:hAnsi="Poppins" w:cs="Poppins"/>
                <w:spacing w:val="-10"/>
                <w:sz w:val="20"/>
              </w:rPr>
            </w:pPr>
          </w:p>
        </w:tc>
        <w:tc>
          <w:tcPr>
            <w:tcW w:w="1591" w:type="dxa"/>
          </w:tcPr>
          <w:p w14:paraId="7263C3AB" w14:textId="77777777" w:rsidR="007D3BF9" w:rsidRPr="007D3BF9" w:rsidRDefault="007D3BF9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8567AEB" w14:textId="77777777" w:rsidR="007D3BF9" w:rsidRPr="007D3BF9" w:rsidRDefault="007D3BF9">
            <w:pPr>
              <w:pStyle w:val="TableParagraph"/>
              <w:spacing w:before="31" w:line="289" w:lineRule="exact"/>
              <w:ind w:left="102"/>
              <w:rPr>
                <w:rFonts w:ascii="Poppins" w:hAnsi="Poppins" w:cs="Poppins"/>
                <w:spacing w:val="-10"/>
                <w:w w:val="110"/>
                <w:sz w:val="20"/>
              </w:rPr>
            </w:pPr>
          </w:p>
        </w:tc>
      </w:tr>
      <w:tr w:rsidR="00C7787F" w:rsidRPr="007D3BF9" w14:paraId="106E26E1" w14:textId="77777777">
        <w:trPr>
          <w:trHeight w:val="340"/>
        </w:trPr>
        <w:tc>
          <w:tcPr>
            <w:tcW w:w="728" w:type="dxa"/>
            <w:tcBorders>
              <w:left w:val="single" w:sz="4" w:space="0" w:color="000000"/>
            </w:tcBorders>
          </w:tcPr>
          <w:p w14:paraId="59DCB462" w14:textId="77777777" w:rsidR="00C7787F" w:rsidRPr="007D3BF9" w:rsidRDefault="00DE16B4">
            <w:pPr>
              <w:pStyle w:val="TableParagraph"/>
              <w:spacing w:before="31" w:line="289" w:lineRule="exact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3.13</w:t>
            </w:r>
          </w:p>
        </w:tc>
        <w:tc>
          <w:tcPr>
            <w:tcW w:w="5602" w:type="dxa"/>
          </w:tcPr>
          <w:p w14:paraId="030104E6" w14:textId="77777777" w:rsidR="00C7787F" w:rsidRPr="007D3BF9" w:rsidRDefault="00DE16B4">
            <w:pPr>
              <w:pStyle w:val="TableParagraph"/>
              <w:spacing w:before="31" w:line="289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data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protection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associated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policies</w:t>
            </w:r>
          </w:p>
        </w:tc>
        <w:tc>
          <w:tcPr>
            <w:tcW w:w="1141" w:type="dxa"/>
          </w:tcPr>
          <w:p w14:paraId="5925913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141DF61" w14:textId="77777777" w:rsidR="00C7787F" w:rsidRPr="007D3BF9" w:rsidRDefault="00DE16B4">
            <w:pPr>
              <w:pStyle w:val="TableParagraph"/>
              <w:spacing w:before="31" w:line="289" w:lineRule="exact"/>
              <w:ind w:left="12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27234D47" w14:textId="77777777" w:rsidR="00C7787F" w:rsidRPr="007D3BF9" w:rsidRDefault="00DE16B4">
            <w:pPr>
              <w:pStyle w:val="TableParagraph"/>
              <w:spacing w:before="31"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05869BF" w14:textId="77777777" w:rsidR="00C7787F" w:rsidRPr="007D3BF9" w:rsidRDefault="00DE16B4">
            <w:pPr>
              <w:pStyle w:val="TableParagraph"/>
              <w:spacing w:before="31" w:line="289" w:lineRule="exact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ADD8CC5" w14:textId="77777777" w:rsidR="00C7787F" w:rsidRPr="007D3BF9" w:rsidRDefault="00DE16B4">
            <w:pPr>
              <w:pStyle w:val="TableParagraph"/>
              <w:spacing w:before="31" w:line="289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403F0680" w14:textId="77777777">
        <w:trPr>
          <w:trHeight w:val="980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CD639E3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3.14</w:t>
            </w:r>
          </w:p>
        </w:tc>
        <w:tc>
          <w:tcPr>
            <w:tcW w:w="5602" w:type="dxa"/>
            <w:tcBorders>
              <w:bottom w:val="single" w:sz="4" w:space="0" w:color="000000"/>
            </w:tcBorders>
          </w:tcPr>
          <w:p w14:paraId="7177A37C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Ensuring that Trust data protection practices reflect the Trust data protection policy</w:t>
            </w:r>
          </w:p>
        </w:tc>
        <w:tc>
          <w:tcPr>
            <w:tcW w:w="1141" w:type="dxa"/>
            <w:tcBorders>
              <w:bottom w:val="single" w:sz="4" w:space="0" w:color="000000"/>
            </w:tcBorders>
          </w:tcPr>
          <w:p w14:paraId="15C7CD2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  <w:tcBorders>
              <w:bottom w:val="single" w:sz="4" w:space="0" w:color="000000"/>
            </w:tcBorders>
          </w:tcPr>
          <w:p w14:paraId="2D160372" w14:textId="77777777" w:rsidR="00C7787F" w:rsidRPr="007D3BF9" w:rsidRDefault="00DE16B4">
            <w:pPr>
              <w:pStyle w:val="TableParagraph"/>
              <w:ind w:left="12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  <w:tcBorders>
              <w:bottom w:val="single" w:sz="4" w:space="0" w:color="000000"/>
            </w:tcBorders>
          </w:tcPr>
          <w:p w14:paraId="408F01AF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  <w:tcBorders>
              <w:bottom w:val="single" w:sz="4" w:space="0" w:color="000000"/>
            </w:tcBorders>
          </w:tcPr>
          <w:p w14:paraId="4940652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bottom w:val="single" w:sz="4" w:space="0" w:color="000000"/>
              <w:right w:val="single" w:sz="4" w:space="0" w:color="000000"/>
            </w:tcBorders>
          </w:tcPr>
          <w:p w14:paraId="46763794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7C2F910B" w14:textId="77777777">
        <w:trPr>
          <w:trHeight w:val="640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</w:tcBorders>
          </w:tcPr>
          <w:p w14:paraId="4CE93F41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3.15</w:t>
            </w:r>
          </w:p>
        </w:tc>
        <w:tc>
          <w:tcPr>
            <w:tcW w:w="5602" w:type="dxa"/>
            <w:tcBorders>
              <w:top w:val="single" w:sz="4" w:space="0" w:color="000000"/>
            </w:tcBorders>
          </w:tcPr>
          <w:p w14:paraId="2B2C89E4" w14:textId="77777777" w:rsidR="00C7787F" w:rsidRPr="007D3BF9" w:rsidRDefault="00DE16B4">
            <w:pPr>
              <w:pStyle w:val="TableParagraph"/>
              <w:spacing w:before="10" w:line="300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Responsibility for ensuring Academy local practice reflects Trust policies</w:t>
            </w:r>
          </w:p>
        </w:tc>
        <w:tc>
          <w:tcPr>
            <w:tcW w:w="1141" w:type="dxa"/>
            <w:tcBorders>
              <w:top w:val="single" w:sz="4" w:space="0" w:color="000000"/>
            </w:tcBorders>
          </w:tcPr>
          <w:p w14:paraId="66B2AB2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  <w:tcBorders>
              <w:top w:val="single" w:sz="4" w:space="0" w:color="000000"/>
            </w:tcBorders>
          </w:tcPr>
          <w:p w14:paraId="6F5D8B6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  <w:tcBorders>
              <w:top w:val="single" w:sz="4" w:space="0" w:color="000000"/>
            </w:tcBorders>
          </w:tcPr>
          <w:p w14:paraId="72BAC9A2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  <w:tcBorders>
              <w:top w:val="single" w:sz="4" w:space="0" w:color="000000"/>
            </w:tcBorders>
          </w:tcPr>
          <w:p w14:paraId="02D6419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top w:val="single" w:sz="4" w:space="0" w:color="000000"/>
              <w:right w:val="single" w:sz="4" w:space="0" w:color="000000"/>
            </w:tcBorders>
          </w:tcPr>
          <w:p w14:paraId="709E18F0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59F0029E" w14:textId="77777777">
        <w:trPr>
          <w:trHeight w:val="1240"/>
        </w:trPr>
        <w:tc>
          <w:tcPr>
            <w:tcW w:w="728" w:type="dxa"/>
            <w:tcBorders>
              <w:left w:val="single" w:sz="4" w:space="0" w:color="000000"/>
            </w:tcBorders>
          </w:tcPr>
          <w:p w14:paraId="47DC4C74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3.16</w:t>
            </w:r>
          </w:p>
        </w:tc>
        <w:tc>
          <w:tcPr>
            <w:tcW w:w="5602" w:type="dxa"/>
          </w:tcPr>
          <w:p w14:paraId="696DE8E9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Monitoring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data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protection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systems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practice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at local Academy level to ensure they fulfil the requirements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Trust Policy –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reporting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any</w:t>
            </w:r>
          </w:p>
          <w:p w14:paraId="388D2CA1" w14:textId="77777777" w:rsidR="00C7787F" w:rsidRPr="007D3BF9" w:rsidRDefault="00DE16B4">
            <w:pPr>
              <w:pStyle w:val="TableParagraph"/>
              <w:spacing w:before="0" w:line="282" w:lineRule="exact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concerns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to the</w:t>
            </w:r>
            <w:r w:rsidRPr="007D3BF9">
              <w:rPr>
                <w:rFonts w:ascii="Poppins" w:hAnsi="Poppins" w:cs="Poppins"/>
                <w:spacing w:val="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Board</w:t>
            </w:r>
          </w:p>
        </w:tc>
        <w:tc>
          <w:tcPr>
            <w:tcW w:w="1141" w:type="dxa"/>
          </w:tcPr>
          <w:p w14:paraId="1AF5EB3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74E5953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43C5C102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148A4D3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8C1B2A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0D737E1B" w14:textId="77777777">
        <w:trPr>
          <w:trHeight w:val="370"/>
        </w:trPr>
        <w:tc>
          <w:tcPr>
            <w:tcW w:w="728" w:type="dxa"/>
            <w:tcBorders>
              <w:left w:val="single" w:sz="4" w:space="0" w:color="000000"/>
            </w:tcBorders>
          </w:tcPr>
          <w:p w14:paraId="67A13F9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301155AE" w14:textId="77777777" w:rsidR="00C7787F" w:rsidRPr="007D3BF9" w:rsidRDefault="00DE16B4">
            <w:pPr>
              <w:pStyle w:val="TableParagraph"/>
              <w:spacing w:before="33"/>
              <w:ind w:left="469"/>
              <w:rPr>
                <w:rFonts w:ascii="Poppins" w:hAnsi="Poppins" w:cs="Poppins"/>
                <w:b/>
                <w:bCs/>
              </w:rPr>
            </w:pPr>
            <w:r w:rsidRPr="007D3BF9">
              <w:rPr>
                <w:rFonts w:ascii="Poppins" w:hAnsi="Poppins" w:cs="Poppins"/>
                <w:b/>
                <w:bCs/>
                <w:spacing w:val="-4"/>
              </w:rPr>
              <w:t>4.</w:t>
            </w:r>
            <w:r w:rsidRPr="007D3BF9">
              <w:rPr>
                <w:rFonts w:ascii="Poppins" w:hAnsi="Poppins" w:cs="Poppins"/>
                <w:b/>
                <w:bCs/>
                <w:spacing w:val="34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</w:rPr>
              <w:t>Educational</w:t>
            </w:r>
            <w:r w:rsidRPr="007D3BF9">
              <w:rPr>
                <w:rFonts w:ascii="Poppins" w:hAnsi="Poppins" w:cs="Poppins"/>
                <w:b/>
                <w:bCs/>
                <w:spacing w:val="-28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</w:rPr>
              <w:t>Performance</w:t>
            </w:r>
          </w:p>
        </w:tc>
        <w:tc>
          <w:tcPr>
            <w:tcW w:w="1141" w:type="dxa"/>
          </w:tcPr>
          <w:p w14:paraId="2410B52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003455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8879A6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553A668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C7C73C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2DEE2E8C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2B9843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4212D501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6"/>
                <w:sz w:val="20"/>
              </w:rPr>
              <w:t>Educational</w:t>
            </w:r>
            <w:r w:rsidRPr="007D3BF9">
              <w:rPr>
                <w:rFonts w:ascii="Poppins" w:hAnsi="Poppins" w:cs="Poppins"/>
                <w:b/>
                <w:bCs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6"/>
                <w:sz w:val="20"/>
              </w:rPr>
              <w:t>performance</w:t>
            </w:r>
            <w:r w:rsidRPr="007D3BF9">
              <w:rPr>
                <w:rFonts w:ascii="Poppins" w:hAnsi="Poppins" w:cs="Poppins"/>
                <w:b/>
                <w:bCs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6"/>
                <w:sz w:val="20"/>
              </w:rPr>
              <w:t>and</w:t>
            </w:r>
            <w:r w:rsidRPr="007D3BF9">
              <w:rPr>
                <w:rFonts w:ascii="Poppins" w:hAnsi="Poppins" w:cs="Poppins"/>
                <w:b/>
                <w:bCs/>
                <w:spacing w:val="-2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6"/>
                <w:sz w:val="20"/>
              </w:rPr>
              <w:t>Attendance</w:t>
            </w:r>
          </w:p>
        </w:tc>
        <w:tc>
          <w:tcPr>
            <w:tcW w:w="1141" w:type="dxa"/>
          </w:tcPr>
          <w:p w14:paraId="67824DB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CEC7B3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73EB72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6C044CE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C06DA3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E310FC0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57C7E1D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4.1</w:t>
            </w:r>
          </w:p>
        </w:tc>
        <w:tc>
          <w:tcPr>
            <w:tcW w:w="5602" w:type="dxa"/>
          </w:tcPr>
          <w:p w14:paraId="33FEDC6D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Setting Academy targets based upon previous performance, ASP, IDSR and FFT</w:t>
            </w:r>
          </w:p>
        </w:tc>
        <w:tc>
          <w:tcPr>
            <w:tcW w:w="1141" w:type="dxa"/>
          </w:tcPr>
          <w:p w14:paraId="535B1CC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96C2707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752239D7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3D11E870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30EE9ED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36F4F6B6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B360CE5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4.2</w:t>
            </w:r>
          </w:p>
        </w:tc>
        <w:tc>
          <w:tcPr>
            <w:tcW w:w="5602" w:type="dxa"/>
          </w:tcPr>
          <w:p w14:paraId="4399865B" w14:textId="77777777" w:rsidR="00C7787F" w:rsidRPr="007D3BF9" w:rsidRDefault="00DE16B4">
            <w:pPr>
              <w:pStyle w:val="TableParagraph"/>
              <w:spacing w:before="31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Setting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targets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where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outcomes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are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below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>good</w:t>
            </w:r>
          </w:p>
        </w:tc>
        <w:tc>
          <w:tcPr>
            <w:tcW w:w="1141" w:type="dxa"/>
          </w:tcPr>
          <w:p w14:paraId="73C430B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88EC124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27944CEF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7F5831E8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57F7D40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5D59BFF3" w14:textId="77777777">
        <w:trPr>
          <w:trHeight w:val="12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EA984B2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4.3</w:t>
            </w:r>
          </w:p>
        </w:tc>
        <w:tc>
          <w:tcPr>
            <w:tcW w:w="5602" w:type="dxa"/>
          </w:tcPr>
          <w:p w14:paraId="7854A609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proofErr w:type="gramStart"/>
            <w:r w:rsidRPr="007D3BF9">
              <w:rPr>
                <w:rFonts w:ascii="Poppins" w:hAnsi="Poppins" w:cs="Poppins"/>
                <w:w w:val="105"/>
                <w:sz w:val="20"/>
              </w:rPr>
              <w:t>Monitoring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proofErr w:type="gramEnd"/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progress against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targets and ensuring that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outcomes are in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line with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Local &amp;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National </w:t>
            </w:r>
            <w:r w:rsidRPr="007D3BF9">
              <w:rPr>
                <w:rFonts w:ascii="Poppins" w:hAnsi="Poppins" w:cs="Poppins"/>
                <w:sz w:val="20"/>
              </w:rPr>
              <w:t xml:space="preserve">standards and monitoring specific groups (PPG, SEND,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GENDER)</w:t>
            </w:r>
          </w:p>
        </w:tc>
        <w:tc>
          <w:tcPr>
            <w:tcW w:w="1141" w:type="dxa"/>
          </w:tcPr>
          <w:p w14:paraId="62728D6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FA74BB5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30104DC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7C856C4A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5984347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11A941E4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725C037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4.4</w:t>
            </w:r>
          </w:p>
        </w:tc>
        <w:tc>
          <w:tcPr>
            <w:tcW w:w="5602" w:type="dxa"/>
          </w:tcPr>
          <w:p w14:paraId="5E4BF03F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proofErr w:type="spellStart"/>
            <w:r w:rsidRPr="007D3BF9">
              <w:rPr>
                <w:rFonts w:ascii="Poppins" w:hAnsi="Poppins" w:cs="Poppins"/>
                <w:w w:val="105"/>
                <w:sz w:val="20"/>
              </w:rPr>
              <w:t>Anyalysing</w:t>
            </w:r>
            <w:proofErr w:type="spellEnd"/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educational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performance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 identifying areas of underachievement</w:t>
            </w:r>
          </w:p>
        </w:tc>
        <w:tc>
          <w:tcPr>
            <w:tcW w:w="1141" w:type="dxa"/>
          </w:tcPr>
          <w:p w14:paraId="224C7AC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B0FE31C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B88A4C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4274196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10BEDAA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06927FE3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55184F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43670053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6"/>
                <w:sz w:val="20"/>
              </w:rPr>
              <w:t>Quality</w:t>
            </w:r>
            <w:r w:rsidRPr="007D3BF9">
              <w:rPr>
                <w:rFonts w:ascii="Poppins" w:hAnsi="Poppins" w:cs="Poppins"/>
                <w:spacing w:val="-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2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Teaching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Learning</w:t>
            </w:r>
          </w:p>
        </w:tc>
        <w:tc>
          <w:tcPr>
            <w:tcW w:w="1141" w:type="dxa"/>
          </w:tcPr>
          <w:p w14:paraId="61844F0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BD7FE4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842E1F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58E41B2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1F246C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306567EE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D40EC66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lastRenderedPageBreak/>
              <w:t>4.5</w:t>
            </w:r>
          </w:p>
        </w:tc>
        <w:tc>
          <w:tcPr>
            <w:tcW w:w="5602" w:type="dxa"/>
          </w:tcPr>
          <w:p w14:paraId="7EB9E316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Monitoring the quality of teaching and learning throughout the Academy where results are good or better and reporting to the LGB</w:t>
            </w:r>
          </w:p>
        </w:tc>
        <w:tc>
          <w:tcPr>
            <w:tcW w:w="1141" w:type="dxa"/>
          </w:tcPr>
          <w:p w14:paraId="3C49C19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495C9B3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3167C92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759D5B3F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0C27DE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</w:tbl>
    <w:p w14:paraId="3D50DAD8" w14:textId="77777777" w:rsidR="00C7787F" w:rsidRPr="007D3BF9" w:rsidRDefault="00C7787F">
      <w:pPr>
        <w:pStyle w:val="TableParagraph"/>
        <w:rPr>
          <w:rFonts w:ascii="Poppins" w:hAnsi="Poppins" w:cs="Poppins"/>
          <w:sz w:val="20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41"/>
        <w:gridCol w:w="1366"/>
        <w:gridCol w:w="1366"/>
        <w:gridCol w:w="1591"/>
        <w:gridCol w:w="1848"/>
      </w:tblGrid>
      <w:tr w:rsidR="00C7787F" w:rsidRPr="007D3BF9" w14:paraId="3FD496EF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1E871F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D685D2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17CB88C0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7649FBD3" w14:textId="77777777" w:rsidR="00C7787F" w:rsidRPr="007D3BF9" w:rsidRDefault="00DE16B4">
            <w:pPr>
              <w:pStyle w:val="TableParagraph"/>
              <w:spacing w:before="169" w:line="187" w:lineRule="auto"/>
              <w:ind w:left="13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F4EB1D6" w14:textId="77777777" w:rsidR="00C7787F" w:rsidRPr="007D3BF9" w:rsidRDefault="00DE16B4">
            <w:pPr>
              <w:pStyle w:val="TableParagraph"/>
              <w:spacing w:before="240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9090CAC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B380996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C7787F" w:rsidRPr="007D3BF9" w14:paraId="020F315B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9AF27B0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4.6</w:t>
            </w:r>
          </w:p>
        </w:tc>
        <w:tc>
          <w:tcPr>
            <w:tcW w:w="5602" w:type="dxa"/>
          </w:tcPr>
          <w:p w14:paraId="2F92751D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Monitoring the quality of teaching and learning throughout the Academy where results are worse than good and reporting to the LGB/Trust Board</w:t>
            </w:r>
          </w:p>
        </w:tc>
        <w:tc>
          <w:tcPr>
            <w:tcW w:w="1141" w:type="dxa"/>
          </w:tcPr>
          <w:p w14:paraId="20A39BC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F9BC449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5C5F7B0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6BC0C9B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73C5ED8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44A661B0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BE51BF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3F6EBD82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Curriculum</w:t>
            </w:r>
          </w:p>
        </w:tc>
        <w:tc>
          <w:tcPr>
            <w:tcW w:w="1141" w:type="dxa"/>
          </w:tcPr>
          <w:p w14:paraId="1668E87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1ABC91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64E74B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4AE03F8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7F2474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66C33609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DFE7B6C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4.7</w:t>
            </w:r>
          </w:p>
        </w:tc>
        <w:tc>
          <w:tcPr>
            <w:tcW w:w="5602" w:type="dxa"/>
          </w:tcPr>
          <w:p w14:paraId="66D1B9F2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Curriculum</w:t>
            </w:r>
            <w:r w:rsidRPr="007D3BF9">
              <w:rPr>
                <w:rFonts w:ascii="Poppins" w:hAnsi="Poppins" w:cs="Poppins"/>
                <w:spacing w:val="2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planning,</w:t>
            </w:r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implementation</w:t>
            </w:r>
            <w:r w:rsidRPr="007D3BF9">
              <w:rPr>
                <w:rFonts w:ascii="Poppins" w:hAnsi="Poppins" w:cs="Poppins"/>
                <w:spacing w:val="3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2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review</w:t>
            </w:r>
          </w:p>
        </w:tc>
        <w:tc>
          <w:tcPr>
            <w:tcW w:w="1141" w:type="dxa"/>
          </w:tcPr>
          <w:p w14:paraId="16D75F5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F71720F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1E31810B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6C30436F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297DB42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6D068953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9FCE6E9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4.8</w:t>
            </w:r>
          </w:p>
        </w:tc>
        <w:tc>
          <w:tcPr>
            <w:tcW w:w="5602" w:type="dxa"/>
          </w:tcPr>
          <w:p w14:paraId="26336B36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Monitoring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impact</w:t>
            </w:r>
            <w:r w:rsidRPr="007D3BF9">
              <w:rPr>
                <w:rFonts w:ascii="Poppins" w:hAnsi="Poppins" w:cs="Poppins"/>
                <w:spacing w:val="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curriculum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on</w:t>
            </w:r>
            <w:r w:rsidRPr="007D3BF9">
              <w:rPr>
                <w:rFonts w:ascii="Poppins" w:hAnsi="Poppins" w:cs="Poppins"/>
                <w:spacing w:val="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standards</w:t>
            </w:r>
          </w:p>
        </w:tc>
        <w:tc>
          <w:tcPr>
            <w:tcW w:w="1141" w:type="dxa"/>
          </w:tcPr>
          <w:p w14:paraId="1DA4C60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54E5C27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3A321AF0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2F4029B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B8CA0ED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3F2469F1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ECF1E34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4.9</w:t>
            </w:r>
          </w:p>
        </w:tc>
        <w:tc>
          <w:tcPr>
            <w:tcW w:w="5602" w:type="dxa"/>
          </w:tcPr>
          <w:p w14:paraId="5AC67DD7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Ensuring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delivery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broad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balanced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curriculum</w:t>
            </w:r>
          </w:p>
        </w:tc>
        <w:tc>
          <w:tcPr>
            <w:tcW w:w="1141" w:type="dxa"/>
          </w:tcPr>
          <w:p w14:paraId="0BD68FD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1596381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1D4B266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670C1AE5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670C438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1EBF2147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30114F8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4.10</w:t>
            </w:r>
          </w:p>
        </w:tc>
        <w:tc>
          <w:tcPr>
            <w:tcW w:w="5602" w:type="dxa"/>
          </w:tcPr>
          <w:p w14:paraId="0B8E66CF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Ensuring</w:t>
            </w:r>
            <w:r w:rsidRPr="007D3BF9">
              <w:rPr>
                <w:rFonts w:ascii="Poppins" w:hAnsi="Poppins" w:cs="Poppins"/>
                <w:spacing w:val="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effectiveness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of 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>PPG</w:t>
            </w:r>
          </w:p>
        </w:tc>
        <w:tc>
          <w:tcPr>
            <w:tcW w:w="1141" w:type="dxa"/>
          </w:tcPr>
          <w:p w14:paraId="710AB84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34CC55A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733BD8D8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59FADDCA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81B6A06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1C303BEC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56C6401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4.11</w:t>
            </w:r>
          </w:p>
        </w:tc>
        <w:tc>
          <w:tcPr>
            <w:tcW w:w="5602" w:type="dxa"/>
          </w:tcPr>
          <w:p w14:paraId="4A455194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Ensuring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the effectiveness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sports</w:t>
            </w:r>
            <w:r w:rsidRPr="007D3BF9">
              <w:rPr>
                <w:rFonts w:ascii="Poppins" w:hAnsi="Poppins" w:cs="Poppins"/>
                <w:spacing w:val="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premium</w:t>
            </w:r>
          </w:p>
        </w:tc>
        <w:tc>
          <w:tcPr>
            <w:tcW w:w="1141" w:type="dxa"/>
          </w:tcPr>
          <w:p w14:paraId="6057851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8999388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56BD8985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4051873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2BDF36C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48A83C25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1777D5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60112E34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Assessment</w:t>
            </w:r>
          </w:p>
        </w:tc>
        <w:tc>
          <w:tcPr>
            <w:tcW w:w="1141" w:type="dxa"/>
          </w:tcPr>
          <w:p w14:paraId="0E265D6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0DB106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F1188F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7EC0A9F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045966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321F5C74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91836E6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4.12</w:t>
            </w:r>
          </w:p>
        </w:tc>
        <w:tc>
          <w:tcPr>
            <w:tcW w:w="5602" w:type="dxa"/>
          </w:tcPr>
          <w:p w14:paraId="30FEFF21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Provide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termly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reliable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validated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assessments</w:t>
            </w:r>
          </w:p>
        </w:tc>
        <w:tc>
          <w:tcPr>
            <w:tcW w:w="1141" w:type="dxa"/>
          </w:tcPr>
          <w:p w14:paraId="418E6C4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FDCD116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254E050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3D245ED9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7577B3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15A21E93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82A95B2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4.13</w:t>
            </w:r>
          </w:p>
        </w:tc>
        <w:tc>
          <w:tcPr>
            <w:tcW w:w="5602" w:type="dxa"/>
          </w:tcPr>
          <w:p w14:paraId="14BDB96A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Provide</w:t>
            </w:r>
            <w:r w:rsidRPr="007D3BF9">
              <w:rPr>
                <w:rFonts w:ascii="Poppins" w:hAnsi="Poppins" w:cs="Poppins"/>
                <w:spacing w:val="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overview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educational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performance</w:t>
            </w:r>
          </w:p>
        </w:tc>
        <w:tc>
          <w:tcPr>
            <w:tcW w:w="1141" w:type="dxa"/>
          </w:tcPr>
          <w:p w14:paraId="4D7ED2C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568E9C6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74DCFD5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5CF0A79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75AE8D0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4FB4BC73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77BAAE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2E58D815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90"/>
                <w:sz w:val="20"/>
              </w:rPr>
              <w:t>Residential</w:t>
            </w:r>
            <w:r w:rsidRPr="007D3BF9">
              <w:rPr>
                <w:rFonts w:ascii="Poppins" w:hAnsi="Poppins" w:cs="Poppins"/>
                <w:spacing w:val="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Provision</w:t>
            </w:r>
          </w:p>
        </w:tc>
        <w:tc>
          <w:tcPr>
            <w:tcW w:w="1141" w:type="dxa"/>
          </w:tcPr>
          <w:p w14:paraId="216667E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0AC232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6CDE8D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746A26D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76102C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09D9D6DA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3AE630A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4.14</w:t>
            </w:r>
          </w:p>
        </w:tc>
        <w:tc>
          <w:tcPr>
            <w:tcW w:w="5602" w:type="dxa"/>
          </w:tcPr>
          <w:p w14:paraId="341A599D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Monitoring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impact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National</w:t>
            </w:r>
            <w:r w:rsidRPr="007D3BF9">
              <w:rPr>
                <w:rFonts w:ascii="Poppins" w:hAnsi="Poppins" w:cs="Poppins"/>
                <w:spacing w:val="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Minimum</w:t>
            </w:r>
            <w:r w:rsidRPr="007D3BF9">
              <w:rPr>
                <w:rFonts w:ascii="Poppins" w:hAnsi="Poppins" w:cs="Poppins"/>
                <w:spacing w:val="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Standards</w:t>
            </w:r>
          </w:p>
        </w:tc>
        <w:tc>
          <w:tcPr>
            <w:tcW w:w="1141" w:type="dxa"/>
          </w:tcPr>
          <w:p w14:paraId="71ECB3D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0BC878A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7BA88EC6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0C7A3360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7119DA6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3D93A2E4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514321B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4.15</w:t>
            </w:r>
          </w:p>
        </w:tc>
        <w:tc>
          <w:tcPr>
            <w:tcW w:w="5602" w:type="dxa"/>
          </w:tcPr>
          <w:p w14:paraId="72D2DF2B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2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external</w:t>
            </w:r>
            <w:r w:rsidRPr="007D3BF9">
              <w:rPr>
                <w:rFonts w:ascii="Poppins" w:hAnsi="Poppins" w:cs="Poppins"/>
                <w:spacing w:val="2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quality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assurance</w:t>
            </w:r>
            <w:r w:rsidRPr="007D3BF9">
              <w:rPr>
                <w:rFonts w:ascii="Poppins" w:hAnsi="Poppins" w:cs="Poppins"/>
                <w:spacing w:val="2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(NYAS)</w:t>
            </w:r>
          </w:p>
        </w:tc>
        <w:tc>
          <w:tcPr>
            <w:tcW w:w="1141" w:type="dxa"/>
          </w:tcPr>
          <w:p w14:paraId="1EC858A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6FDC508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507C6686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4F75F95F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BEC916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51552F0D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3DCE9C1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4.16</w:t>
            </w:r>
          </w:p>
        </w:tc>
        <w:tc>
          <w:tcPr>
            <w:tcW w:w="5602" w:type="dxa"/>
          </w:tcPr>
          <w:p w14:paraId="2D0084A7" w14:textId="77777777" w:rsidR="00C7787F" w:rsidRPr="007D3BF9" w:rsidRDefault="00DE16B4">
            <w:pPr>
              <w:pStyle w:val="TableParagraph"/>
              <w:spacing w:before="35" w:line="235" w:lineRule="auto"/>
              <w:ind w:left="109" w:right="20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Create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maintain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comprehensive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care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plans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for all residents</w:t>
            </w:r>
          </w:p>
        </w:tc>
        <w:tc>
          <w:tcPr>
            <w:tcW w:w="1141" w:type="dxa"/>
          </w:tcPr>
          <w:p w14:paraId="07EDD7F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A828AF3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0D1967EB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22B45B78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C25CDCD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609B66AB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4BFAF00C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4.17</w:t>
            </w:r>
          </w:p>
        </w:tc>
        <w:tc>
          <w:tcPr>
            <w:tcW w:w="5602" w:type="dxa"/>
          </w:tcPr>
          <w:p w14:paraId="74D7CC88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Setting and monitoring of personal targets for all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residents</w:t>
            </w:r>
          </w:p>
        </w:tc>
        <w:tc>
          <w:tcPr>
            <w:tcW w:w="1141" w:type="dxa"/>
          </w:tcPr>
          <w:p w14:paraId="15CE64E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A01061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453B850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1AD296A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BE94F7E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363DA699" w14:textId="77777777">
        <w:trPr>
          <w:trHeight w:val="390"/>
        </w:trPr>
        <w:tc>
          <w:tcPr>
            <w:tcW w:w="728" w:type="dxa"/>
            <w:tcBorders>
              <w:left w:val="single" w:sz="4" w:space="0" w:color="000000"/>
            </w:tcBorders>
          </w:tcPr>
          <w:p w14:paraId="44BE9C6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5F8376BB" w14:textId="77777777" w:rsidR="00C7787F" w:rsidRPr="007D3BF9" w:rsidRDefault="00DE16B4">
            <w:pPr>
              <w:pStyle w:val="TableParagraph"/>
              <w:spacing w:before="33"/>
              <w:ind w:left="469"/>
              <w:rPr>
                <w:rFonts w:ascii="Poppins" w:hAnsi="Poppins" w:cs="Poppins"/>
                <w:b/>
                <w:bCs/>
              </w:rPr>
            </w:pP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5.</w:t>
            </w:r>
            <w:r w:rsidRPr="007D3BF9">
              <w:rPr>
                <w:rFonts w:ascii="Poppins" w:hAnsi="Poppins" w:cs="Poppins"/>
                <w:b/>
                <w:bCs/>
                <w:spacing w:val="5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</w:rPr>
              <w:t>Financial</w:t>
            </w:r>
            <w:r w:rsidRPr="007D3BF9">
              <w:rPr>
                <w:rFonts w:ascii="Poppins" w:hAnsi="Poppins" w:cs="Poppins"/>
                <w:b/>
                <w:bCs/>
                <w:spacing w:val="-29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</w:rPr>
              <w:t>Performance</w:t>
            </w:r>
          </w:p>
        </w:tc>
        <w:tc>
          <w:tcPr>
            <w:tcW w:w="1141" w:type="dxa"/>
          </w:tcPr>
          <w:p w14:paraId="516ED72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4419AC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3DAF44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01D9D53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CD5197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</w:tbl>
    <w:p w14:paraId="3BE0AFFE" w14:textId="77777777" w:rsidR="00C7787F" w:rsidRPr="007D3BF9" w:rsidRDefault="00C7787F">
      <w:pPr>
        <w:pStyle w:val="TableParagraph"/>
        <w:rPr>
          <w:rFonts w:ascii="Poppins" w:hAnsi="Poppins" w:cs="Poppins"/>
          <w:sz w:val="20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41"/>
        <w:gridCol w:w="1366"/>
        <w:gridCol w:w="1366"/>
        <w:gridCol w:w="1591"/>
        <w:gridCol w:w="1848"/>
      </w:tblGrid>
      <w:tr w:rsidR="00C7787F" w:rsidRPr="007D3BF9" w14:paraId="30345500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35CC757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7FC3606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55600CD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F69608F" w14:textId="77777777" w:rsidR="00C7787F" w:rsidRPr="007D3BF9" w:rsidRDefault="00DE16B4">
            <w:pPr>
              <w:pStyle w:val="TableParagraph"/>
              <w:spacing w:before="169" w:line="187" w:lineRule="auto"/>
              <w:ind w:left="13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18AA2E9C" w14:textId="77777777" w:rsidR="00C7787F" w:rsidRPr="007D3BF9" w:rsidRDefault="00DE16B4">
            <w:pPr>
              <w:pStyle w:val="TableParagraph"/>
              <w:spacing w:before="240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3CAD649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78B9087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7D3BF9" w:rsidRPr="007D3BF9" w14:paraId="6CD391EA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8918345" w14:textId="77777777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5"/>
                <w:w w:val="95"/>
                <w:sz w:val="20"/>
              </w:rPr>
            </w:pPr>
          </w:p>
        </w:tc>
        <w:tc>
          <w:tcPr>
            <w:tcW w:w="5602" w:type="dxa"/>
          </w:tcPr>
          <w:p w14:paraId="3165C9DB" w14:textId="174DF1CF" w:rsidR="007D3BF9" w:rsidRPr="007D3BF9" w:rsidRDefault="007D3BF9" w:rsidP="007D3BF9">
            <w:pPr>
              <w:pStyle w:val="TableParagraph"/>
              <w:spacing w:before="35" w:line="235" w:lineRule="auto"/>
              <w:ind w:left="109" w:right="113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w w:val="90"/>
                <w:sz w:val="20"/>
              </w:rPr>
              <w:t>Financial</w:t>
            </w:r>
            <w:r w:rsidRPr="007D3BF9">
              <w:rPr>
                <w:rFonts w:ascii="Poppins" w:hAnsi="Poppins" w:cs="Poppins"/>
                <w:b/>
                <w:bCs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Controls</w:t>
            </w:r>
          </w:p>
        </w:tc>
        <w:tc>
          <w:tcPr>
            <w:tcW w:w="1141" w:type="dxa"/>
          </w:tcPr>
          <w:p w14:paraId="28FD9D98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4938B30" w14:textId="77777777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</w:p>
        </w:tc>
        <w:tc>
          <w:tcPr>
            <w:tcW w:w="1366" w:type="dxa"/>
          </w:tcPr>
          <w:p w14:paraId="4B4F8867" w14:textId="77777777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</w:p>
        </w:tc>
        <w:tc>
          <w:tcPr>
            <w:tcW w:w="1591" w:type="dxa"/>
          </w:tcPr>
          <w:p w14:paraId="4530BAB3" w14:textId="77777777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977325A" w14:textId="77777777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w w:val="110"/>
                <w:sz w:val="20"/>
              </w:rPr>
            </w:pPr>
          </w:p>
        </w:tc>
      </w:tr>
      <w:tr w:rsidR="007D3BF9" w:rsidRPr="007D3BF9" w14:paraId="4C644824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3C6FE72" w14:textId="244248C0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5"/>
                <w:w w:val="95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0"/>
                <w:sz w:val="20"/>
              </w:rPr>
              <w:t>5.1</w:t>
            </w:r>
          </w:p>
        </w:tc>
        <w:tc>
          <w:tcPr>
            <w:tcW w:w="5602" w:type="dxa"/>
          </w:tcPr>
          <w:p w14:paraId="641C52A0" w14:textId="1DEDAA38" w:rsidR="007D3BF9" w:rsidRPr="007D3BF9" w:rsidRDefault="007D3BF9" w:rsidP="007D3BF9">
            <w:pPr>
              <w:pStyle w:val="TableParagraph"/>
              <w:spacing w:before="35" w:line="235" w:lineRule="auto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systems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financial</w:t>
            </w:r>
            <w:r w:rsidRPr="007D3BF9">
              <w:rPr>
                <w:rFonts w:ascii="Poppins" w:hAnsi="Poppins" w:cs="Poppins"/>
                <w:spacing w:val="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control</w:t>
            </w:r>
          </w:p>
        </w:tc>
        <w:tc>
          <w:tcPr>
            <w:tcW w:w="1141" w:type="dxa"/>
          </w:tcPr>
          <w:p w14:paraId="2D9A9D97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F9C7F0D" w14:textId="41A7F039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1C2DD5A" w14:textId="62B7984A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3BB2B869" w14:textId="385A4A11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2597181" w14:textId="7AD83953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37C3794A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2AD9F30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5.2</w:t>
            </w:r>
          </w:p>
        </w:tc>
        <w:tc>
          <w:tcPr>
            <w:tcW w:w="5602" w:type="dxa"/>
          </w:tcPr>
          <w:p w14:paraId="39C0EB80" w14:textId="77777777" w:rsidR="00C7787F" w:rsidRPr="007D3BF9" w:rsidRDefault="00DE16B4">
            <w:pPr>
              <w:pStyle w:val="TableParagraph"/>
              <w:spacing w:before="35" w:line="235" w:lineRule="auto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Assurance over adequacy of systems of internal financial control</w:t>
            </w:r>
          </w:p>
        </w:tc>
        <w:tc>
          <w:tcPr>
            <w:tcW w:w="1141" w:type="dxa"/>
          </w:tcPr>
          <w:p w14:paraId="3917590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FBF3EFA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76DFEA10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07236193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362FE52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7CE0A66C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110DC21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5.3</w:t>
            </w:r>
          </w:p>
        </w:tc>
        <w:tc>
          <w:tcPr>
            <w:tcW w:w="5602" w:type="dxa"/>
          </w:tcPr>
          <w:p w14:paraId="5ED9CC6E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external</w:t>
            </w:r>
            <w:r w:rsidRPr="007D3BF9">
              <w:rPr>
                <w:rFonts w:ascii="Poppins" w:hAnsi="Poppins" w:cs="Poppins"/>
                <w:spacing w:val="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Auditors</w:t>
            </w:r>
          </w:p>
        </w:tc>
        <w:tc>
          <w:tcPr>
            <w:tcW w:w="1141" w:type="dxa"/>
          </w:tcPr>
          <w:p w14:paraId="64848E1F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4C4D2642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46C19A80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0C51094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BDCB38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0217DE6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15D6FA6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5.4</w:t>
            </w:r>
          </w:p>
        </w:tc>
        <w:tc>
          <w:tcPr>
            <w:tcW w:w="5602" w:type="dxa"/>
          </w:tcPr>
          <w:p w14:paraId="08911B3C" w14:textId="77777777" w:rsidR="00C7787F" w:rsidRPr="007D3BF9" w:rsidRDefault="00DE16B4">
            <w:pPr>
              <w:pStyle w:val="TableParagraph"/>
              <w:spacing w:before="31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KLT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financial</w:t>
            </w:r>
            <w:r w:rsidRPr="007D3BF9">
              <w:rPr>
                <w:rFonts w:ascii="Poppins" w:hAnsi="Poppins" w:cs="Poppins"/>
                <w:spacing w:val="-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handbook/regulations</w:t>
            </w:r>
          </w:p>
        </w:tc>
        <w:tc>
          <w:tcPr>
            <w:tcW w:w="1141" w:type="dxa"/>
          </w:tcPr>
          <w:p w14:paraId="41CE7DC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9BCF35F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0D14B71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08481648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08B6EAB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02935797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FE7A9F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257102B0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Budget</w:t>
            </w:r>
            <w:r w:rsidRPr="007D3BF9">
              <w:rPr>
                <w:rFonts w:ascii="Poppins" w:hAnsi="Poppins" w:cs="Poppins"/>
                <w:b/>
                <w:bCs/>
                <w:spacing w:val="-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and</w:t>
            </w:r>
            <w:r w:rsidRPr="007D3BF9">
              <w:rPr>
                <w:rFonts w:ascii="Poppins" w:hAnsi="Poppins" w:cs="Poppins"/>
                <w:b/>
                <w:bCs/>
                <w:spacing w:val="-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Management</w:t>
            </w:r>
            <w:r w:rsidRPr="007D3BF9">
              <w:rPr>
                <w:rFonts w:ascii="Poppins" w:hAnsi="Poppins" w:cs="Poppins"/>
                <w:b/>
                <w:bCs/>
                <w:spacing w:val="-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Reporting</w:t>
            </w:r>
          </w:p>
        </w:tc>
        <w:tc>
          <w:tcPr>
            <w:tcW w:w="1141" w:type="dxa"/>
          </w:tcPr>
          <w:p w14:paraId="7B80E13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A4C0B0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2504A6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0D4283F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BCC959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7E6256D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993E2E4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5.5</w:t>
            </w:r>
          </w:p>
        </w:tc>
        <w:tc>
          <w:tcPr>
            <w:tcW w:w="5602" w:type="dxa"/>
          </w:tcPr>
          <w:p w14:paraId="69743705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Draft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budget</w:t>
            </w:r>
          </w:p>
        </w:tc>
        <w:tc>
          <w:tcPr>
            <w:tcW w:w="1141" w:type="dxa"/>
          </w:tcPr>
          <w:p w14:paraId="2A6FA4C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810C6E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6AB3B46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020DBE7B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4512430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053CF169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33684DC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5.6</w:t>
            </w:r>
          </w:p>
        </w:tc>
        <w:tc>
          <w:tcPr>
            <w:tcW w:w="5602" w:type="dxa"/>
          </w:tcPr>
          <w:p w14:paraId="0D93E9F4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Review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budget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proofErr w:type="gramStart"/>
            <w:r w:rsidRPr="007D3BF9">
              <w:rPr>
                <w:rFonts w:ascii="Poppins" w:hAnsi="Poppins" w:cs="Poppins"/>
                <w:w w:val="105"/>
                <w:sz w:val="20"/>
              </w:rPr>
              <w:t>recommend</w:t>
            </w:r>
            <w:proofErr w:type="gramEnd"/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Trust 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>Board</w:t>
            </w:r>
          </w:p>
        </w:tc>
        <w:tc>
          <w:tcPr>
            <w:tcW w:w="1141" w:type="dxa"/>
          </w:tcPr>
          <w:p w14:paraId="7E82FD3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23852E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5D19647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47EEF46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4AE13DD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40411E38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E0600BF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5.7</w:t>
            </w:r>
          </w:p>
        </w:tc>
        <w:tc>
          <w:tcPr>
            <w:tcW w:w="5602" w:type="dxa"/>
          </w:tcPr>
          <w:p w14:paraId="17574A53" w14:textId="77777777" w:rsidR="00C7787F" w:rsidRPr="007D3BF9" w:rsidRDefault="00DE16B4">
            <w:pPr>
              <w:pStyle w:val="TableParagraph"/>
              <w:spacing w:before="35" w:line="235" w:lineRule="auto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Draft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recommend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proofErr w:type="spellStart"/>
            <w:r w:rsidRPr="007D3BF9">
              <w:rPr>
                <w:rFonts w:ascii="Poppins" w:hAnsi="Poppins" w:cs="Poppins"/>
                <w:w w:val="105"/>
                <w:sz w:val="20"/>
              </w:rPr>
              <w:t>Centralised</w:t>
            </w:r>
            <w:proofErr w:type="spellEnd"/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Trust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Budget</w:t>
            </w:r>
          </w:p>
        </w:tc>
        <w:tc>
          <w:tcPr>
            <w:tcW w:w="1141" w:type="dxa"/>
          </w:tcPr>
          <w:p w14:paraId="0ACB08B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A199DDC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33C9CAC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5F75F80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BBA2C4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56F80034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D312B4E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5.8</w:t>
            </w:r>
          </w:p>
        </w:tc>
        <w:tc>
          <w:tcPr>
            <w:tcW w:w="5602" w:type="dxa"/>
          </w:tcPr>
          <w:p w14:paraId="02570477" w14:textId="77777777" w:rsidR="00C7787F" w:rsidRPr="007D3BF9" w:rsidRDefault="00DE16B4">
            <w:pPr>
              <w:pStyle w:val="TableParagraph"/>
              <w:spacing w:before="31"/>
              <w:ind w:left="109"/>
              <w:rPr>
                <w:rFonts w:ascii="Poppins" w:hAnsi="Poppins" w:cs="Poppins"/>
                <w:sz w:val="20"/>
              </w:rPr>
            </w:pPr>
            <w:proofErr w:type="gramStart"/>
            <w:r w:rsidRPr="007D3BF9">
              <w:rPr>
                <w:rFonts w:ascii="Poppins" w:hAnsi="Poppins" w:cs="Poppins"/>
                <w:sz w:val="20"/>
              </w:rPr>
              <w:t>Approve</w:t>
            </w:r>
            <w:proofErr w:type="gramEnd"/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proofErr w:type="spellStart"/>
            <w:r w:rsidRPr="007D3BF9">
              <w:rPr>
                <w:rFonts w:ascii="Poppins" w:hAnsi="Poppins" w:cs="Poppins"/>
                <w:sz w:val="20"/>
              </w:rPr>
              <w:t>Centralised</w:t>
            </w:r>
            <w:proofErr w:type="spellEnd"/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2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Budget</w:t>
            </w:r>
          </w:p>
        </w:tc>
        <w:tc>
          <w:tcPr>
            <w:tcW w:w="1141" w:type="dxa"/>
          </w:tcPr>
          <w:p w14:paraId="5F52F46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C766BC9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3611C521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2C444E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E950BF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0710F71E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32CBB10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5.9</w:t>
            </w:r>
          </w:p>
        </w:tc>
        <w:tc>
          <w:tcPr>
            <w:tcW w:w="5602" w:type="dxa"/>
          </w:tcPr>
          <w:p w14:paraId="66110510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proofErr w:type="gramStart"/>
            <w:r w:rsidRPr="007D3BF9">
              <w:rPr>
                <w:rFonts w:ascii="Poppins" w:hAnsi="Poppins" w:cs="Poppins"/>
                <w:w w:val="105"/>
                <w:sz w:val="20"/>
              </w:rPr>
              <w:t>Approve</w:t>
            </w:r>
            <w:proofErr w:type="gramEnd"/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Universal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Percentage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Top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Slice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charge</w:t>
            </w:r>
          </w:p>
        </w:tc>
        <w:tc>
          <w:tcPr>
            <w:tcW w:w="1141" w:type="dxa"/>
          </w:tcPr>
          <w:p w14:paraId="35FC361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7B4FEAF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659B349F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0E3EA8AF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4D9EACA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4BB946E4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0E4E210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5.10</w:t>
            </w:r>
          </w:p>
        </w:tc>
        <w:tc>
          <w:tcPr>
            <w:tcW w:w="5602" w:type="dxa"/>
          </w:tcPr>
          <w:p w14:paraId="57C14113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Receipt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review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monthly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management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accounts</w:t>
            </w:r>
          </w:p>
        </w:tc>
        <w:tc>
          <w:tcPr>
            <w:tcW w:w="1141" w:type="dxa"/>
          </w:tcPr>
          <w:p w14:paraId="2BEA57C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8358FDB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19DCB15B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428CC00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CAEDF4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6D5F3619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DE18254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5.11</w:t>
            </w:r>
          </w:p>
        </w:tc>
        <w:tc>
          <w:tcPr>
            <w:tcW w:w="5602" w:type="dxa"/>
          </w:tcPr>
          <w:p w14:paraId="6F51A0C3" w14:textId="77777777" w:rsidR="00C7787F" w:rsidRPr="007D3BF9" w:rsidRDefault="00DE16B4">
            <w:pPr>
              <w:pStyle w:val="TableParagraph"/>
              <w:spacing w:before="35" w:line="235" w:lineRule="auto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Termly review of financial position (Academy) and report to Trust Board of risk by exception</w:t>
            </w:r>
          </w:p>
        </w:tc>
        <w:tc>
          <w:tcPr>
            <w:tcW w:w="1141" w:type="dxa"/>
          </w:tcPr>
          <w:p w14:paraId="2991474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5688B78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6BB4D2A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A8C248A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D62ABA2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385507D6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8AB4B8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5E7D49FD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Purchasing</w:t>
            </w:r>
            <w:r w:rsidRPr="007D3BF9">
              <w:rPr>
                <w:rFonts w:ascii="Poppins" w:hAnsi="Poppins" w:cs="Poppins"/>
                <w:b/>
                <w:bCs/>
                <w:spacing w:val="-2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and</w:t>
            </w:r>
            <w:r w:rsidRPr="007D3BF9">
              <w:rPr>
                <w:rFonts w:ascii="Poppins" w:hAnsi="Poppins" w:cs="Poppins"/>
                <w:b/>
                <w:bCs/>
                <w:spacing w:val="-2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Procurement</w:t>
            </w:r>
          </w:p>
        </w:tc>
        <w:tc>
          <w:tcPr>
            <w:tcW w:w="1141" w:type="dxa"/>
          </w:tcPr>
          <w:p w14:paraId="078C67E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07B89A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E5B7E2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6702FBB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87EECF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7D3BF9" w:rsidRPr="007D3BF9" w14:paraId="06045F3F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F19AAAE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36B587B7" w14:textId="77777777" w:rsidR="007D3BF9" w:rsidRPr="007D3BF9" w:rsidRDefault="007D3BF9">
            <w:pPr>
              <w:pStyle w:val="TableParagraph"/>
              <w:ind w:left="109"/>
              <w:rPr>
                <w:rFonts w:ascii="Poppins" w:hAnsi="Poppins" w:cs="Poppins"/>
                <w:b/>
                <w:bCs/>
                <w:spacing w:val="-4"/>
                <w:sz w:val="20"/>
              </w:rPr>
            </w:pPr>
          </w:p>
        </w:tc>
        <w:tc>
          <w:tcPr>
            <w:tcW w:w="1141" w:type="dxa"/>
          </w:tcPr>
          <w:p w14:paraId="6D243B4A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2036E7C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8B25466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6C5CC696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E3B5A4F" w14:textId="77777777" w:rsidR="007D3BF9" w:rsidRPr="007D3BF9" w:rsidRDefault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</w:tbl>
    <w:p w14:paraId="32D57945" w14:textId="77777777" w:rsidR="00C7787F" w:rsidRPr="007D3BF9" w:rsidRDefault="00C7787F">
      <w:pPr>
        <w:pStyle w:val="TableParagraph"/>
        <w:spacing w:line="235" w:lineRule="auto"/>
        <w:rPr>
          <w:rFonts w:ascii="Poppins" w:hAnsi="Poppins" w:cs="Poppins"/>
          <w:sz w:val="20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41"/>
        <w:gridCol w:w="1366"/>
        <w:gridCol w:w="1366"/>
        <w:gridCol w:w="1591"/>
        <w:gridCol w:w="1848"/>
      </w:tblGrid>
      <w:tr w:rsidR="00C7787F" w:rsidRPr="007D3BF9" w14:paraId="749326D9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29A108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B79CBD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7A8CB530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30FEF59" w14:textId="77777777" w:rsidR="00C7787F" w:rsidRPr="007D3BF9" w:rsidRDefault="00DE16B4">
            <w:pPr>
              <w:pStyle w:val="TableParagraph"/>
              <w:spacing w:before="169" w:line="187" w:lineRule="auto"/>
              <w:ind w:left="13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155DD505" w14:textId="77777777" w:rsidR="00C7787F" w:rsidRPr="007D3BF9" w:rsidRDefault="00DE16B4">
            <w:pPr>
              <w:pStyle w:val="TableParagraph"/>
              <w:spacing w:before="240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BC1D053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561D0C6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7D3BF9" w:rsidRPr="007D3BF9" w14:paraId="00AC3FAA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368C3D2E" w14:textId="725D6EC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5.12</w:t>
            </w:r>
          </w:p>
        </w:tc>
        <w:tc>
          <w:tcPr>
            <w:tcW w:w="5602" w:type="dxa"/>
          </w:tcPr>
          <w:p w14:paraId="3D13E18E" w14:textId="056FABCD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Placing orders for goods and services, entering into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contracts</w:t>
            </w:r>
          </w:p>
        </w:tc>
        <w:tc>
          <w:tcPr>
            <w:tcW w:w="1141" w:type="dxa"/>
          </w:tcPr>
          <w:p w14:paraId="3EC0E83E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99A5C55" w14:textId="281E9358" w:rsidR="007D3BF9" w:rsidRPr="007D3BF9" w:rsidRDefault="007D3BF9" w:rsidP="007D3BF9">
            <w:pPr>
              <w:pStyle w:val="TableParagraph"/>
              <w:spacing w:before="15" w:line="235" w:lineRule="auto"/>
              <w:ind w:left="108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366" w:type="dxa"/>
          </w:tcPr>
          <w:p w14:paraId="01D4D923" w14:textId="38074F77" w:rsidR="007D3BF9" w:rsidRPr="007D3BF9" w:rsidRDefault="007D3BF9" w:rsidP="007D3BF9">
            <w:pPr>
              <w:pStyle w:val="TableParagraph"/>
              <w:spacing w:before="15" w:line="235" w:lineRule="auto"/>
              <w:ind w:left="10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591" w:type="dxa"/>
          </w:tcPr>
          <w:p w14:paraId="5D9AC64A" w14:textId="0B80606D" w:rsidR="007D3BF9" w:rsidRPr="007D3BF9" w:rsidRDefault="007D3BF9" w:rsidP="007D3BF9">
            <w:pPr>
              <w:pStyle w:val="TableParagraph"/>
              <w:spacing w:before="15" w:line="235" w:lineRule="auto"/>
              <w:ind w:left="107"/>
              <w:rPr>
                <w:rFonts w:ascii="Poppins" w:hAnsi="Poppins" w:cs="Poppins"/>
                <w:spacing w:val="-2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Manual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5B5F608" w14:textId="56FFE10E" w:rsidR="007D3BF9" w:rsidRPr="007D3BF9" w:rsidRDefault="007D3BF9" w:rsidP="007D3BF9">
            <w:pPr>
              <w:pStyle w:val="TableParagraph"/>
              <w:spacing w:before="15" w:line="235" w:lineRule="auto"/>
              <w:ind w:left="102"/>
              <w:rPr>
                <w:rFonts w:ascii="Poppins" w:hAnsi="Poppins" w:cs="Poppins"/>
                <w:spacing w:val="-2"/>
                <w:w w:val="105"/>
                <w:sz w:val="20"/>
              </w:rPr>
            </w:pPr>
            <w:r w:rsidRPr="007D3BF9">
              <w:rPr>
                <w:rFonts w:ascii="Poppins" w:hAnsi="Poppins" w:cs="Poppins"/>
                <w:spacing w:val="-6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line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with</w:t>
            </w:r>
            <w:r w:rsidRPr="007D3BF9">
              <w:rPr>
                <w:rFonts w:ascii="Poppins" w:hAnsi="Poppins" w:cs="Poppins"/>
                <w:spacing w:val="-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KLT </w:t>
            </w:r>
            <w:r w:rsidRPr="007D3BF9">
              <w:rPr>
                <w:rFonts w:ascii="Poppins" w:hAnsi="Poppins" w:cs="Poppins"/>
                <w:sz w:val="20"/>
              </w:rPr>
              <w:t xml:space="preserve">Manual 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</w:tr>
      <w:tr w:rsidR="007D3BF9" w:rsidRPr="007D3BF9" w14:paraId="12CEEB75" w14:textId="77777777">
        <w:trPr>
          <w:trHeight w:val="640"/>
        </w:trPr>
        <w:tc>
          <w:tcPr>
            <w:tcW w:w="728" w:type="dxa"/>
            <w:tcBorders>
              <w:left w:val="single" w:sz="4" w:space="0" w:color="000000"/>
            </w:tcBorders>
          </w:tcPr>
          <w:p w14:paraId="0143DEC0" w14:textId="3BF1433D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5.13</w:t>
            </w:r>
          </w:p>
        </w:tc>
        <w:tc>
          <w:tcPr>
            <w:tcW w:w="5602" w:type="dxa"/>
          </w:tcPr>
          <w:p w14:paraId="23C51530" w14:textId="5F94AA56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20"/>
              </w:rPr>
              <w:t>Waiver of KLT financial regulations in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respect 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purchasing</w:t>
            </w:r>
          </w:p>
        </w:tc>
        <w:tc>
          <w:tcPr>
            <w:tcW w:w="1141" w:type="dxa"/>
          </w:tcPr>
          <w:p w14:paraId="5ACA9712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9128191" w14:textId="62CCFF26" w:rsidR="007D3BF9" w:rsidRPr="007D3BF9" w:rsidRDefault="007D3BF9" w:rsidP="007D3BF9">
            <w:pPr>
              <w:pStyle w:val="TableParagraph"/>
              <w:spacing w:before="15" w:line="235" w:lineRule="auto"/>
              <w:ind w:left="108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366" w:type="dxa"/>
          </w:tcPr>
          <w:p w14:paraId="460168C0" w14:textId="6D6534B6" w:rsidR="007D3BF9" w:rsidRPr="007D3BF9" w:rsidRDefault="007D3BF9" w:rsidP="007D3BF9">
            <w:pPr>
              <w:pStyle w:val="TableParagraph"/>
              <w:spacing w:before="15" w:line="235" w:lineRule="auto"/>
              <w:ind w:left="10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591" w:type="dxa"/>
          </w:tcPr>
          <w:p w14:paraId="3F1C55C2" w14:textId="5EA41723" w:rsidR="007D3BF9" w:rsidRPr="007D3BF9" w:rsidRDefault="007D3BF9" w:rsidP="007D3BF9">
            <w:pPr>
              <w:pStyle w:val="TableParagraph"/>
              <w:spacing w:before="15" w:line="235" w:lineRule="auto"/>
              <w:ind w:left="107"/>
              <w:rPr>
                <w:rFonts w:ascii="Poppins" w:hAnsi="Poppins" w:cs="Poppins"/>
                <w:spacing w:val="-2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Manual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D12BC4F" w14:textId="58187EA4" w:rsidR="007D3BF9" w:rsidRPr="007D3BF9" w:rsidRDefault="007D3BF9" w:rsidP="007D3BF9">
            <w:pPr>
              <w:pStyle w:val="TableParagraph"/>
              <w:spacing w:before="15" w:line="235" w:lineRule="auto"/>
              <w:ind w:left="102"/>
              <w:rPr>
                <w:rFonts w:ascii="Poppins" w:hAnsi="Poppins" w:cs="Poppins"/>
                <w:spacing w:val="-2"/>
                <w:w w:val="105"/>
                <w:sz w:val="20"/>
              </w:rPr>
            </w:pPr>
            <w:r w:rsidRPr="007D3BF9">
              <w:rPr>
                <w:rFonts w:ascii="Poppins" w:hAnsi="Poppins" w:cs="Poppins"/>
                <w:spacing w:val="-6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line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with</w:t>
            </w:r>
            <w:r w:rsidRPr="007D3BF9">
              <w:rPr>
                <w:rFonts w:ascii="Poppins" w:hAnsi="Poppins" w:cs="Poppins"/>
                <w:spacing w:val="-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KLT </w:t>
            </w:r>
            <w:r w:rsidRPr="007D3BF9">
              <w:rPr>
                <w:rFonts w:ascii="Poppins" w:hAnsi="Poppins" w:cs="Poppins"/>
                <w:sz w:val="20"/>
              </w:rPr>
              <w:t xml:space="preserve">Manual 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</w:tr>
      <w:tr w:rsidR="00C7787F" w:rsidRPr="007D3BF9" w14:paraId="3C81A859" w14:textId="77777777">
        <w:trPr>
          <w:trHeight w:val="12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4F5641C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5.14</w:t>
            </w:r>
          </w:p>
        </w:tc>
        <w:tc>
          <w:tcPr>
            <w:tcW w:w="5602" w:type="dxa"/>
          </w:tcPr>
          <w:p w14:paraId="250E48A3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Ensuring</w:t>
            </w:r>
            <w:r w:rsidRPr="007D3BF9">
              <w:rPr>
                <w:rFonts w:ascii="Poppins" w:hAnsi="Poppins" w:cs="Poppins"/>
                <w:spacing w:val="2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compliance</w:t>
            </w:r>
            <w:r w:rsidRPr="007D3BF9">
              <w:rPr>
                <w:rFonts w:ascii="Poppins" w:hAnsi="Poppins" w:cs="Poppins"/>
                <w:spacing w:val="2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with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tendering</w:t>
            </w:r>
            <w:r w:rsidRPr="007D3BF9">
              <w:rPr>
                <w:rFonts w:ascii="Poppins" w:hAnsi="Poppins" w:cs="Poppins"/>
                <w:spacing w:val="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processes</w:t>
            </w:r>
          </w:p>
        </w:tc>
        <w:tc>
          <w:tcPr>
            <w:tcW w:w="1141" w:type="dxa"/>
          </w:tcPr>
          <w:p w14:paraId="30054D1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66C1857" w14:textId="77777777" w:rsidR="00C7787F" w:rsidRPr="007D3BF9" w:rsidRDefault="00DE16B4">
            <w:pPr>
              <w:pStyle w:val="TableParagraph"/>
              <w:spacing w:before="35" w:line="235" w:lineRule="auto"/>
              <w:ind w:left="108" w:right="86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366" w:type="dxa"/>
          </w:tcPr>
          <w:p w14:paraId="0BEEB466" w14:textId="77777777" w:rsidR="00C7787F" w:rsidRPr="007D3BF9" w:rsidRDefault="00DE16B4">
            <w:pPr>
              <w:pStyle w:val="TableParagraph"/>
              <w:spacing w:before="35" w:line="235" w:lineRule="auto"/>
              <w:ind w:left="107" w:right="87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591" w:type="dxa"/>
          </w:tcPr>
          <w:p w14:paraId="5F8B6B05" w14:textId="77777777" w:rsidR="00C7787F" w:rsidRPr="007D3BF9" w:rsidRDefault="00DE16B4">
            <w:pPr>
              <w:pStyle w:val="TableParagraph"/>
              <w:spacing w:before="35" w:line="235" w:lineRule="auto"/>
              <w:ind w:left="107" w:right="9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Manual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29580FA" w14:textId="77777777" w:rsidR="00C7787F" w:rsidRPr="007D3BF9" w:rsidRDefault="00DE16B4">
            <w:pPr>
              <w:pStyle w:val="TableParagraph"/>
              <w:spacing w:before="35" w:line="235" w:lineRule="auto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6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line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with</w:t>
            </w:r>
            <w:r w:rsidRPr="007D3BF9">
              <w:rPr>
                <w:rFonts w:ascii="Poppins" w:hAnsi="Poppins" w:cs="Poppins"/>
                <w:spacing w:val="-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KLT </w:t>
            </w:r>
            <w:r w:rsidRPr="007D3BF9">
              <w:rPr>
                <w:rFonts w:ascii="Poppins" w:hAnsi="Poppins" w:cs="Poppins"/>
                <w:sz w:val="20"/>
              </w:rPr>
              <w:t xml:space="preserve">Manual 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</w:tr>
      <w:tr w:rsidR="00C7787F" w:rsidRPr="007D3BF9" w14:paraId="6C2616F8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5243AA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69EAB464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Banking</w:t>
            </w:r>
            <w:r w:rsidRPr="007D3BF9">
              <w:rPr>
                <w:rFonts w:ascii="Poppins" w:hAnsi="Poppins" w:cs="Poppins"/>
                <w:b/>
                <w:bCs/>
                <w:spacing w:val="-2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Authority</w:t>
            </w:r>
            <w:r w:rsidRPr="007D3BF9">
              <w:rPr>
                <w:rFonts w:ascii="Poppins" w:hAnsi="Poppins" w:cs="Poppins"/>
                <w:b/>
                <w:bCs/>
                <w:spacing w:val="-2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and</w:t>
            </w:r>
            <w:r w:rsidRPr="007D3BF9">
              <w:rPr>
                <w:rFonts w:ascii="Poppins" w:hAnsi="Poppins" w:cs="Poppins"/>
                <w:b/>
                <w:bCs/>
                <w:spacing w:val="-2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Cash</w:t>
            </w:r>
            <w:r w:rsidRPr="007D3BF9">
              <w:rPr>
                <w:rFonts w:ascii="Poppins" w:hAnsi="Poppins" w:cs="Poppins"/>
                <w:b/>
                <w:bCs/>
                <w:spacing w:val="-2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Management</w:t>
            </w:r>
          </w:p>
        </w:tc>
        <w:tc>
          <w:tcPr>
            <w:tcW w:w="1141" w:type="dxa"/>
          </w:tcPr>
          <w:p w14:paraId="6C17421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350079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03FD00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6B1D2BE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92B45E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73B32B6" w14:textId="77777777">
        <w:trPr>
          <w:trHeight w:val="1258"/>
        </w:trPr>
        <w:tc>
          <w:tcPr>
            <w:tcW w:w="728" w:type="dxa"/>
            <w:tcBorders>
              <w:left w:val="single" w:sz="4" w:space="0" w:color="000000"/>
              <w:bottom w:val="single" w:sz="8" w:space="0" w:color="000000"/>
            </w:tcBorders>
          </w:tcPr>
          <w:p w14:paraId="0C4C16B1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5.15</w:t>
            </w:r>
          </w:p>
        </w:tc>
        <w:tc>
          <w:tcPr>
            <w:tcW w:w="5602" w:type="dxa"/>
            <w:tcBorders>
              <w:bottom w:val="single" w:sz="8" w:space="0" w:color="000000"/>
            </w:tcBorders>
          </w:tcPr>
          <w:p w14:paraId="5E0F3BAC" w14:textId="77777777" w:rsidR="00C7787F" w:rsidRPr="007D3BF9" w:rsidRDefault="00DE16B4">
            <w:pPr>
              <w:pStyle w:val="TableParagraph"/>
              <w:spacing w:before="31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borrow</w:t>
            </w:r>
            <w:r w:rsidRPr="007D3BF9">
              <w:rPr>
                <w:rFonts w:ascii="Poppins" w:hAnsi="Poppins" w:cs="Poppins"/>
                <w:spacing w:val="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money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</w:tcPr>
          <w:p w14:paraId="0971183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  <w:tcBorders>
              <w:bottom w:val="single" w:sz="8" w:space="0" w:color="000000"/>
            </w:tcBorders>
          </w:tcPr>
          <w:p w14:paraId="52BBC56F" w14:textId="77777777" w:rsidR="00C7787F" w:rsidRPr="007D3BF9" w:rsidRDefault="00DE16B4">
            <w:pPr>
              <w:pStyle w:val="TableParagraph"/>
              <w:spacing w:before="10" w:line="300" w:lineRule="exact"/>
              <w:ind w:left="108" w:right="86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366" w:type="dxa"/>
            <w:tcBorders>
              <w:bottom w:val="single" w:sz="8" w:space="0" w:color="000000"/>
            </w:tcBorders>
          </w:tcPr>
          <w:p w14:paraId="08921509" w14:textId="77777777" w:rsidR="00C7787F" w:rsidRPr="007D3BF9" w:rsidRDefault="00DE16B4">
            <w:pPr>
              <w:pStyle w:val="TableParagraph"/>
              <w:spacing w:before="10" w:line="300" w:lineRule="exact"/>
              <w:ind w:left="107" w:right="87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591" w:type="dxa"/>
            <w:tcBorders>
              <w:bottom w:val="single" w:sz="8" w:space="0" w:color="000000"/>
            </w:tcBorders>
          </w:tcPr>
          <w:p w14:paraId="673DA859" w14:textId="77777777" w:rsidR="00C7787F" w:rsidRPr="007D3BF9" w:rsidRDefault="00DE16B4">
            <w:pPr>
              <w:pStyle w:val="TableParagraph"/>
              <w:spacing w:before="10" w:line="300" w:lineRule="exact"/>
              <w:ind w:left="107" w:right="9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Manual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  <w:tc>
          <w:tcPr>
            <w:tcW w:w="1848" w:type="dxa"/>
            <w:tcBorders>
              <w:bottom w:val="single" w:sz="8" w:space="0" w:color="000000"/>
              <w:right w:val="single" w:sz="4" w:space="0" w:color="000000"/>
            </w:tcBorders>
          </w:tcPr>
          <w:p w14:paraId="4370535F" w14:textId="77777777" w:rsidR="00C7787F" w:rsidRPr="007D3BF9" w:rsidRDefault="00DE16B4">
            <w:pPr>
              <w:pStyle w:val="TableParagraph"/>
              <w:spacing w:before="10" w:line="300" w:lineRule="exact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6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line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with</w:t>
            </w:r>
            <w:r w:rsidRPr="007D3BF9">
              <w:rPr>
                <w:rFonts w:ascii="Poppins" w:hAnsi="Poppins" w:cs="Poppins"/>
                <w:spacing w:val="-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KLT </w:t>
            </w:r>
            <w:r w:rsidRPr="007D3BF9">
              <w:rPr>
                <w:rFonts w:ascii="Poppins" w:hAnsi="Poppins" w:cs="Poppins"/>
                <w:sz w:val="20"/>
              </w:rPr>
              <w:t xml:space="preserve">Manual 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</w:tr>
      <w:tr w:rsidR="00C7787F" w:rsidRPr="007D3BF9" w14:paraId="701F22EF" w14:textId="77777777">
        <w:trPr>
          <w:trHeight w:val="1258"/>
        </w:trPr>
        <w:tc>
          <w:tcPr>
            <w:tcW w:w="728" w:type="dxa"/>
            <w:tcBorders>
              <w:top w:val="single" w:sz="8" w:space="0" w:color="000000"/>
              <w:left w:val="single" w:sz="4" w:space="0" w:color="000000"/>
            </w:tcBorders>
          </w:tcPr>
          <w:p w14:paraId="451549BB" w14:textId="77777777" w:rsidR="00C7787F" w:rsidRPr="007D3BF9" w:rsidRDefault="00DE16B4">
            <w:pPr>
              <w:pStyle w:val="TableParagraph"/>
              <w:spacing w:before="28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5.16</w:t>
            </w:r>
          </w:p>
        </w:tc>
        <w:tc>
          <w:tcPr>
            <w:tcW w:w="5602" w:type="dxa"/>
            <w:tcBorders>
              <w:top w:val="single" w:sz="8" w:space="0" w:color="000000"/>
            </w:tcBorders>
          </w:tcPr>
          <w:p w14:paraId="5CBA6E10" w14:textId="77777777" w:rsidR="00C7787F" w:rsidRPr="007D3BF9" w:rsidRDefault="00DE16B4">
            <w:pPr>
              <w:pStyle w:val="TableParagraph"/>
              <w:spacing w:before="28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Cash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flow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Management,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Treasury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Investment</w:t>
            </w:r>
          </w:p>
        </w:tc>
        <w:tc>
          <w:tcPr>
            <w:tcW w:w="1141" w:type="dxa"/>
            <w:tcBorders>
              <w:top w:val="single" w:sz="8" w:space="0" w:color="000000"/>
            </w:tcBorders>
          </w:tcPr>
          <w:p w14:paraId="771D419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  <w:tcBorders>
              <w:top w:val="single" w:sz="8" w:space="0" w:color="000000"/>
            </w:tcBorders>
          </w:tcPr>
          <w:p w14:paraId="386924C7" w14:textId="77777777" w:rsidR="00C7787F" w:rsidRPr="007D3BF9" w:rsidRDefault="00DE16B4">
            <w:pPr>
              <w:pStyle w:val="TableParagraph"/>
              <w:spacing w:before="33" w:line="235" w:lineRule="auto"/>
              <w:ind w:left="108" w:right="86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366" w:type="dxa"/>
            <w:tcBorders>
              <w:top w:val="single" w:sz="8" w:space="0" w:color="000000"/>
            </w:tcBorders>
          </w:tcPr>
          <w:p w14:paraId="34B4BCB0" w14:textId="77777777" w:rsidR="00C7787F" w:rsidRPr="007D3BF9" w:rsidRDefault="00DE16B4">
            <w:pPr>
              <w:pStyle w:val="TableParagraph"/>
              <w:spacing w:before="33" w:line="235" w:lineRule="auto"/>
              <w:ind w:left="107" w:right="87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591" w:type="dxa"/>
            <w:tcBorders>
              <w:top w:val="single" w:sz="8" w:space="0" w:color="000000"/>
            </w:tcBorders>
          </w:tcPr>
          <w:p w14:paraId="14B76FFA" w14:textId="77777777" w:rsidR="00C7787F" w:rsidRPr="007D3BF9" w:rsidRDefault="00DE16B4">
            <w:pPr>
              <w:pStyle w:val="TableParagraph"/>
              <w:spacing w:before="33" w:line="235" w:lineRule="auto"/>
              <w:ind w:left="107" w:right="9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Manual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  <w:tc>
          <w:tcPr>
            <w:tcW w:w="1848" w:type="dxa"/>
            <w:tcBorders>
              <w:top w:val="single" w:sz="8" w:space="0" w:color="000000"/>
              <w:right w:val="single" w:sz="4" w:space="0" w:color="000000"/>
            </w:tcBorders>
          </w:tcPr>
          <w:p w14:paraId="5C4F7A99" w14:textId="77777777" w:rsidR="00C7787F" w:rsidRPr="007D3BF9" w:rsidRDefault="00DE16B4">
            <w:pPr>
              <w:pStyle w:val="TableParagraph"/>
              <w:spacing w:before="33" w:line="235" w:lineRule="auto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6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line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with</w:t>
            </w:r>
            <w:r w:rsidRPr="007D3BF9">
              <w:rPr>
                <w:rFonts w:ascii="Poppins" w:hAnsi="Poppins" w:cs="Poppins"/>
                <w:spacing w:val="-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KLT </w:t>
            </w:r>
            <w:r w:rsidRPr="007D3BF9">
              <w:rPr>
                <w:rFonts w:ascii="Poppins" w:hAnsi="Poppins" w:cs="Poppins"/>
                <w:sz w:val="20"/>
              </w:rPr>
              <w:t xml:space="preserve">Manual 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</w:tr>
      <w:tr w:rsidR="00C7787F" w:rsidRPr="007D3BF9" w14:paraId="7329E4BA" w14:textId="77777777">
        <w:trPr>
          <w:trHeight w:val="12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58C257B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lastRenderedPageBreak/>
              <w:t>5.17</w:t>
            </w:r>
          </w:p>
        </w:tc>
        <w:tc>
          <w:tcPr>
            <w:tcW w:w="5602" w:type="dxa"/>
          </w:tcPr>
          <w:p w14:paraId="1C86C6DD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Open</w:t>
            </w:r>
            <w:r w:rsidRPr="007D3BF9">
              <w:rPr>
                <w:rFonts w:ascii="Poppins" w:hAnsi="Poppins" w:cs="Poppins"/>
                <w:spacing w:val="3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</w:t>
            </w:r>
            <w:r w:rsidRPr="007D3BF9">
              <w:rPr>
                <w:rFonts w:ascii="Poppins" w:hAnsi="Poppins" w:cs="Poppins"/>
                <w:spacing w:val="3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bank</w:t>
            </w:r>
            <w:r w:rsidRPr="007D3BF9">
              <w:rPr>
                <w:rFonts w:ascii="Poppins" w:hAnsi="Poppins" w:cs="Poppins"/>
                <w:spacing w:val="2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account</w:t>
            </w:r>
            <w:r w:rsidRPr="007D3BF9">
              <w:rPr>
                <w:rFonts w:ascii="Poppins" w:hAnsi="Poppins" w:cs="Poppins"/>
                <w:spacing w:val="3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2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approve</w:t>
            </w:r>
            <w:r w:rsidRPr="007D3BF9">
              <w:rPr>
                <w:rFonts w:ascii="Poppins" w:hAnsi="Poppins" w:cs="Poppins"/>
                <w:spacing w:val="3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signatories</w:t>
            </w:r>
          </w:p>
        </w:tc>
        <w:tc>
          <w:tcPr>
            <w:tcW w:w="1141" w:type="dxa"/>
          </w:tcPr>
          <w:p w14:paraId="7987C46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886A57E" w14:textId="77777777" w:rsidR="00C7787F" w:rsidRPr="007D3BF9" w:rsidRDefault="00DE16B4">
            <w:pPr>
              <w:pStyle w:val="TableParagraph"/>
              <w:spacing w:before="35" w:line="235" w:lineRule="auto"/>
              <w:ind w:left="108" w:right="86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366" w:type="dxa"/>
          </w:tcPr>
          <w:p w14:paraId="1087B934" w14:textId="77777777" w:rsidR="00C7787F" w:rsidRPr="007D3BF9" w:rsidRDefault="00DE16B4">
            <w:pPr>
              <w:pStyle w:val="TableParagraph"/>
              <w:spacing w:before="35" w:line="235" w:lineRule="auto"/>
              <w:ind w:left="107" w:right="87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Manual of financial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1591" w:type="dxa"/>
          </w:tcPr>
          <w:p w14:paraId="41D8BEFB" w14:textId="77777777" w:rsidR="00C7787F" w:rsidRPr="007D3BF9" w:rsidRDefault="00DE16B4">
            <w:pPr>
              <w:pStyle w:val="TableParagraph"/>
              <w:spacing w:before="35" w:line="235" w:lineRule="auto"/>
              <w:ind w:left="107" w:right="9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In line with KLT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Manual</w:t>
            </w:r>
            <w:r w:rsidRPr="007D3BF9">
              <w:rPr>
                <w:rFonts w:ascii="Poppins" w:hAnsi="Poppins" w:cs="Poppins"/>
                <w:spacing w:val="-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3237AC7" w14:textId="77777777" w:rsidR="00C7787F" w:rsidRPr="007D3BF9" w:rsidRDefault="00DE16B4">
            <w:pPr>
              <w:pStyle w:val="TableParagraph"/>
              <w:spacing w:before="35" w:line="235" w:lineRule="auto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6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line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with</w:t>
            </w:r>
            <w:r w:rsidRPr="007D3BF9">
              <w:rPr>
                <w:rFonts w:ascii="Poppins" w:hAnsi="Poppins" w:cs="Poppins"/>
                <w:spacing w:val="-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KLT </w:t>
            </w:r>
            <w:r w:rsidRPr="007D3BF9">
              <w:rPr>
                <w:rFonts w:ascii="Poppins" w:hAnsi="Poppins" w:cs="Poppins"/>
                <w:sz w:val="20"/>
              </w:rPr>
              <w:t xml:space="preserve">Manual of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financial procedures</w:t>
            </w:r>
          </w:p>
        </w:tc>
      </w:tr>
      <w:tr w:rsidR="00C7787F" w:rsidRPr="007D3BF9" w14:paraId="7CE19CAC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938BBD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008BF6B7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Insurance</w:t>
            </w:r>
          </w:p>
        </w:tc>
        <w:tc>
          <w:tcPr>
            <w:tcW w:w="1141" w:type="dxa"/>
          </w:tcPr>
          <w:p w14:paraId="14846D6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765AE4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2DAF4E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34F218B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6A9D87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</w:tbl>
    <w:p w14:paraId="1CD4A13A" w14:textId="77777777" w:rsidR="00C7787F" w:rsidRPr="007D3BF9" w:rsidRDefault="00C7787F">
      <w:pPr>
        <w:pStyle w:val="TableParagraph"/>
        <w:rPr>
          <w:rFonts w:ascii="Poppins" w:hAnsi="Poppins" w:cs="Poppins"/>
          <w:sz w:val="18"/>
        </w:rPr>
        <w:sectPr w:rsidR="00C7787F" w:rsidRPr="007D3BF9">
          <w:type w:val="continuous"/>
          <w:pgSz w:w="16840" w:h="11900" w:orient="landscape"/>
          <w:pgMar w:top="840" w:right="2267" w:bottom="1928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41"/>
        <w:gridCol w:w="1366"/>
        <w:gridCol w:w="1366"/>
        <w:gridCol w:w="1591"/>
        <w:gridCol w:w="1848"/>
      </w:tblGrid>
      <w:tr w:rsidR="00C7787F" w:rsidRPr="007D3BF9" w14:paraId="2E842E36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43A006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02ED43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7F916ABF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8B916E1" w14:textId="77777777" w:rsidR="00C7787F" w:rsidRPr="007D3BF9" w:rsidRDefault="00DE16B4">
            <w:pPr>
              <w:pStyle w:val="TableParagraph"/>
              <w:spacing w:before="169" w:line="187" w:lineRule="auto"/>
              <w:ind w:left="13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3FAF6205" w14:textId="77777777" w:rsidR="00C7787F" w:rsidRPr="007D3BF9" w:rsidRDefault="00DE16B4">
            <w:pPr>
              <w:pStyle w:val="TableParagraph"/>
              <w:spacing w:before="240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6504111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FDD0E8F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7D3BF9" w:rsidRPr="007D3BF9" w14:paraId="6C9B1F02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5D69AE5" w14:textId="2D6496DD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5.18</w:t>
            </w:r>
          </w:p>
        </w:tc>
        <w:tc>
          <w:tcPr>
            <w:tcW w:w="5602" w:type="dxa"/>
          </w:tcPr>
          <w:p w14:paraId="1500FE76" w14:textId="06FC5695" w:rsidR="007D3BF9" w:rsidRPr="007D3BF9" w:rsidRDefault="007D3BF9" w:rsidP="007D3BF9">
            <w:pPr>
              <w:pStyle w:val="TableParagraph"/>
              <w:spacing w:before="35" w:line="235" w:lineRule="auto"/>
              <w:ind w:left="109" w:right="350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Ensure all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necessary insurances not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covered by KLT (e.g.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staff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absence)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are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entered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into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by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</w:p>
        </w:tc>
        <w:tc>
          <w:tcPr>
            <w:tcW w:w="1141" w:type="dxa"/>
          </w:tcPr>
          <w:p w14:paraId="622EC257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6E27CC4" w14:textId="199251BF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29D93A08" w14:textId="1D56C808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0D93FBAF" w14:textId="2544A4DD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12B1396" w14:textId="5575707A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7D3BF9" w:rsidRPr="007D3BF9" w14:paraId="577CB6F8" w14:textId="77777777" w:rsidTr="007D3BF9">
        <w:trPr>
          <w:trHeight w:val="477"/>
        </w:trPr>
        <w:tc>
          <w:tcPr>
            <w:tcW w:w="728" w:type="dxa"/>
            <w:tcBorders>
              <w:left w:val="single" w:sz="4" w:space="0" w:color="000000"/>
            </w:tcBorders>
          </w:tcPr>
          <w:p w14:paraId="6CABA83A" w14:textId="1568C905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5.19</w:t>
            </w:r>
          </w:p>
        </w:tc>
        <w:tc>
          <w:tcPr>
            <w:tcW w:w="5602" w:type="dxa"/>
          </w:tcPr>
          <w:p w14:paraId="1061B4DB" w14:textId="6FF49057" w:rsidR="007D3BF9" w:rsidRPr="007D3BF9" w:rsidRDefault="007D3BF9" w:rsidP="007D3BF9">
            <w:pPr>
              <w:pStyle w:val="TableParagraph"/>
              <w:spacing w:before="35" w:line="235" w:lineRule="auto"/>
              <w:ind w:left="109" w:right="350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Ensure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all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academies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are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entered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into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>RPA</w:t>
            </w:r>
          </w:p>
        </w:tc>
        <w:tc>
          <w:tcPr>
            <w:tcW w:w="1141" w:type="dxa"/>
          </w:tcPr>
          <w:p w14:paraId="0F63EBBC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7574B4A" w14:textId="14525D68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3AF00E01" w14:textId="36D625BD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6561814" w14:textId="50729E06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FE67754" w14:textId="58252844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7D3BF9" w:rsidRPr="007D3BF9" w14:paraId="3FAF3C4C" w14:textId="77777777" w:rsidTr="007D3BF9">
        <w:trPr>
          <w:trHeight w:val="363"/>
        </w:trPr>
        <w:tc>
          <w:tcPr>
            <w:tcW w:w="728" w:type="dxa"/>
            <w:tcBorders>
              <w:left w:val="single" w:sz="4" w:space="0" w:color="000000"/>
            </w:tcBorders>
          </w:tcPr>
          <w:p w14:paraId="7A59F103" w14:textId="77777777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sz w:val="20"/>
              </w:rPr>
            </w:pPr>
          </w:p>
        </w:tc>
        <w:tc>
          <w:tcPr>
            <w:tcW w:w="5602" w:type="dxa"/>
          </w:tcPr>
          <w:p w14:paraId="677FFD4B" w14:textId="24869B9C" w:rsidR="007D3BF9" w:rsidRPr="007D3BF9" w:rsidRDefault="007D3BF9" w:rsidP="007D3BF9">
            <w:pPr>
              <w:pStyle w:val="TableParagraph"/>
              <w:spacing w:before="35" w:line="235" w:lineRule="auto"/>
              <w:ind w:left="109" w:right="350"/>
              <w:jc w:val="both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z w:val="20"/>
              </w:rPr>
              <w:t>Statutory</w:t>
            </w:r>
            <w:r w:rsidRPr="007D3BF9">
              <w:rPr>
                <w:rFonts w:ascii="Poppins" w:hAnsi="Poppins" w:cs="Poppins"/>
                <w:b/>
                <w:bCs/>
                <w:spacing w:val="2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Reporting</w:t>
            </w:r>
          </w:p>
        </w:tc>
        <w:tc>
          <w:tcPr>
            <w:tcW w:w="1141" w:type="dxa"/>
          </w:tcPr>
          <w:p w14:paraId="3425142B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D837B02" w14:textId="77777777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</w:p>
        </w:tc>
        <w:tc>
          <w:tcPr>
            <w:tcW w:w="1366" w:type="dxa"/>
          </w:tcPr>
          <w:p w14:paraId="0812B6D9" w14:textId="77777777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</w:p>
        </w:tc>
        <w:tc>
          <w:tcPr>
            <w:tcW w:w="1591" w:type="dxa"/>
          </w:tcPr>
          <w:p w14:paraId="50FD625F" w14:textId="77777777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95"/>
                <w:sz w:val="20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3B3B18D" w14:textId="77777777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w w:val="95"/>
                <w:sz w:val="20"/>
              </w:rPr>
            </w:pPr>
          </w:p>
        </w:tc>
      </w:tr>
      <w:tr w:rsidR="00C7787F" w:rsidRPr="007D3BF9" w14:paraId="07D90637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FED922E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5.20</w:t>
            </w:r>
          </w:p>
        </w:tc>
        <w:tc>
          <w:tcPr>
            <w:tcW w:w="5602" w:type="dxa"/>
          </w:tcPr>
          <w:p w14:paraId="780DA9E7" w14:textId="77777777" w:rsidR="00C7787F" w:rsidRPr="007D3BF9" w:rsidRDefault="00DE16B4">
            <w:pPr>
              <w:pStyle w:val="TableParagraph"/>
              <w:spacing w:before="35" w:line="235" w:lineRule="auto"/>
              <w:ind w:left="109" w:right="350"/>
              <w:jc w:val="both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Responsible for the drafting of the annual accounts and Trustee’s </w:t>
            </w:r>
            <w:proofErr w:type="gramStart"/>
            <w:r w:rsidRPr="007D3BF9">
              <w:rPr>
                <w:rFonts w:ascii="Poppins" w:hAnsi="Poppins" w:cs="Poppins"/>
                <w:sz w:val="20"/>
              </w:rPr>
              <w:t>end of</w:t>
            </w:r>
            <w:r w:rsidRPr="007D3BF9">
              <w:rPr>
                <w:rFonts w:ascii="Poppins" w:hAnsi="Poppins" w:cs="Poppins"/>
                <w:spacing w:val="-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year</w:t>
            </w:r>
            <w:proofErr w:type="gramEnd"/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report in conjunction with the Trust’s auditors</w:t>
            </w:r>
          </w:p>
        </w:tc>
        <w:tc>
          <w:tcPr>
            <w:tcW w:w="1141" w:type="dxa"/>
          </w:tcPr>
          <w:p w14:paraId="3F3BEFC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96AEF5F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166E0B4C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6B418C9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6279703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77BFC03A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BD02155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5.21</w:t>
            </w:r>
          </w:p>
        </w:tc>
        <w:tc>
          <w:tcPr>
            <w:tcW w:w="5602" w:type="dxa"/>
          </w:tcPr>
          <w:p w14:paraId="6A9B79F1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Responsible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for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1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accounts</w:t>
            </w:r>
          </w:p>
        </w:tc>
        <w:tc>
          <w:tcPr>
            <w:tcW w:w="1141" w:type="dxa"/>
          </w:tcPr>
          <w:p w14:paraId="69A1F800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05B415F5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68BB187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6CA588FB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584EE89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3CE94F1A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23E75B2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5.22</w:t>
            </w:r>
          </w:p>
        </w:tc>
        <w:tc>
          <w:tcPr>
            <w:tcW w:w="5602" w:type="dxa"/>
          </w:tcPr>
          <w:p w14:paraId="0135F4A0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Responsible for the drafting and timely submission of accounting</w:t>
            </w:r>
            <w:r w:rsidRPr="007D3BF9">
              <w:rPr>
                <w:rFonts w:ascii="Poppins" w:hAnsi="Poppins" w:cs="Poppins"/>
                <w:spacing w:val="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returns</w:t>
            </w:r>
            <w:r w:rsidRPr="007D3BF9">
              <w:rPr>
                <w:rFonts w:ascii="Poppins" w:hAnsi="Poppins" w:cs="Poppins"/>
                <w:spacing w:val="1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termly</w:t>
            </w:r>
            <w:r w:rsidRPr="007D3BF9">
              <w:rPr>
                <w:rFonts w:ascii="Poppins" w:hAnsi="Poppins" w:cs="Poppins"/>
                <w:spacing w:val="1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reporting</w:t>
            </w:r>
            <w:r w:rsidRPr="007D3BF9">
              <w:rPr>
                <w:rFonts w:ascii="Poppins" w:hAnsi="Poppins" w:cs="Poppins"/>
                <w:spacing w:val="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Board</w:t>
            </w:r>
          </w:p>
        </w:tc>
        <w:tc>
          <w:tcPr>
            <w:tcW w:w="1141" w:type="dxa"/>
          </w:tcPr>
          <w:p w14:paraId="0DF6522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DB971B7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0E4C4187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E7A912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F1ED54A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1BF9AE38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D8C5C67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5.23</w:t>
            </w:r>
          </w:p>
        </w:tc>
        <w:tc>
          <w:tcPr>
            <w:tcW w:w="5602" w:type="dxa"/>
          </w:tcPr>
          <w:p w14:paraId="6CC1D1F4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Responsible for ensuring accounting returns are completed and submitted within specified deadlines</w:t>
            </w:r>
          </w:p>
        </w:tc>
        <w:tc>
          <w:tcPr>
            <w:tcW w:w="1141" w:type="dxa"/>
          </w:tcPr>
          <w:p w14:paraId="62A0651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E5403E5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3826336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C8F77C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6F3A47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6C92C5A3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49D6246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5.24</w:t>
            </w:r>
          </w:p>
        </w:tc>
        <w:tc>
          <w:tcPr>
            <w:tcW w:w="5602" w:type="dxa"/>
          </w:tcPr>
          <w:p w14:paraId="34CFFFA8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PAYE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Returns</w:t>
            </w:r>
          </w:p>
        </w:tc>
        <w:tc>
          <w:tcPr>
            <w:tcW w:w="1141" w:type="dxa"/>
          </w:tcPr>
          <w:p w14:paraId="2A8F9CE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283580E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63D600E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3EC91E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5A52BEC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3DFE9CBD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5B4F44D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5.25</w:t>
            </w:r>
          </w:p>
        </w:tc>
        <w:tc>
          <w:tcPr>
            <w:tcW w:w="5602" w:type="dxa"/>
          </w:tcPr>
          <w:p w14:paraId="1A0D1201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7"/>
                <w:sz w:val="20"/>
              </w:rPr>
              <w:t>VAT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Returns</w:t>
            </w:r>
          </w:p>
        </w:tc>
        <w:tc>
          <w:tcPr>
            <w:tcW w:w="1141" w:type="dxa"/>
          </w:tcPr>
          <w:p w14:paraId="027876A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26C8051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77837E3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0A8EE0B3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64EF44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C7787F" w:rsidRPr="007D3BF9" w14:paraId="02C77125" w14:textId="77777777">
        <w:trPr>
          <w:trHeight w:val="390"/>
        </w:trPr>
        <w:tc>
          <w:tcPr>
            <w:tcW w:w="728" w:type="dxa"/>
            <w:tcBorders>
              <w:left w:val="single" w:sz="4" w:space="0" w:color="000000"/>
            </w:tcBorders>
          </w:tcPr>
          <w:p w14:paraId="6BCFE10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20F9296E" w14:textId="77777777" w:rsidR="00C7787F" w:rsidRPr="007D3BF9" w:rsidRDefault="00DE16B4">
            <w:pPr>
              <w:pStyle w:val="TableParagraph"/>
              <w:spacing w:before="33"/>
              <w:ind w:left="469"/>
              <w:rPr>
                <w:rFonts w:ascii="Poppins" w:hAnsi="Poppins" w:cs="Poppins"/>
                <w:b/>
                <w:bCs/>
              </w:rPr>
            </w:pPr>
            <w:r w:rsidRPr="007D3BF9">
              <w:rPr>
                <w:rFonts w:ascii="Poppins" w:hAnsi="Poppins" w:cs="Poppins"/>
                <w:b/>
                <w:bCs/>
                <w:spacing w:val="-4"/>
                <w:sz w:val="20"/>
              </w:rPr>
              <w:t>6.</w:t>
            </w:r>
            <w:r w:rsidRPr="007D3BF9">
              <w:rPr>
                <w:rFonts w:ascii="Poppins" w:hAnsi="Poppins" w:cs="Poppins"/>
                <w:b/>
                <w:bCs/>
                <w:spacing w:val="59"/>
                <w:w w:val="15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</w:rPr>
              <w:t>Financial</w:t>
            </w:r>
            <w:r w:rsidRPr="007D3BF9">
              <w:rPr>
                <w:rFonts w:ascii="Poppins" w:hAnsi="Poppins" w:cs="Poppins"/>
                <w:b/>
                <w:bCs/>
                <w:spacing w:val="-29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</w:rPr>
              <w:t>Procedure</w:t>
            </w:r>
            <w:r w:rsidRPr="007D3BF9">
              <w:rPr>
                <w:rFonts w:ascii="Poppins" w:hAnsi="Poppins" w:cs="Poppins"/>
                <w:b/>
                <w:bCs/>
                <w:spacing w:val="-27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</w:rPr>
              <w:t>–</w:t>
            </w:r>
            <w:r w:rsidRPr="007D3BF9">
              <w:rPr>
                <w:rFonts w:ascii="Poppins" w:hAnsi="Poppins" w:cs="Poppins"/>
                <w:b/>
                <w:bCs/>
                <w:spacing w:val="-27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</w:rPr>
              <w:t>Human</w:t>
            </w:r>
            <w:r w:rsidRPr="007D3BF9">
              <w:rPr>
                <w:rFonts w:ascii="Poppins" w:hAnsi="Poppins" w:cs="Poppins"/>
                <w:b/>
                <w:bCs/>
                <w:spacing w:val="-27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4"/>
              </w:rPr>
              <w:t>Resources</w:t>
            </w:r>
          </w:p>
        </w:tc>
        <w:tc>
          <w:tcPr>
            <w:tcW w:w="1141" w:type="dxa"/>
          </w:tcPr>
          <w:p w14:paraId="11B730E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BDC2D3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8BF774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344F2ED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CC4BE5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248DA544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84C41E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60881960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w w:val="90"/>
                <w:sz w:val="20"/>
              </w:rPr>
              <w:t>Staff</w:t>
            </w:r>
            <w:r w:rsidRPr="007D3BF9">
              <w:rPr>
                <w:rFonts w:ascii="Poppins" w:hAnsi="Poppins" w:cs="Poppins"/>
                <w:b/>
                <w:bCs/>
                <w:spacing w:val="-10"/>
                <w:w w:val="9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Planning</w:t>
            </w:r>
          </w:p>
        </w:tc>
        <w:tc>
          <w:tcPr>
            <w:tcW w:w="1141" w:type="dxa"/>
          </w:tcPr>
          <w:p w14:paraId="6042510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B2BCC5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A4A178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5775FA5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41213C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2BDC37E2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909F1B9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85"/>
                <w:sz w:val="20"/>
              </w:rPr>
              <w:lastRenderedPageBreak/>
              <w:t>6.1</w:t>
            </w:r>
          </w:p>
        </w:tc>
        <w:tc>
          <w:tcPr>
            <w:tcW w:w="5602" w:type="dxa"/>
          </w:tcPr>
          <w:p w14:paraId="3D8B461C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Staff Structure (Trust) Approval of annual staffing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budgets</w:t>
            </w:r>
          </w:p>
        </w:tc>
        <w:tc>
          <w:tcPr>
            <w:tcW w:w="1141" w:type="dxa"/>
          </w:tcPr>
          <w:p w14:paraId="230D7C5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767B2C0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404162D7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779ABF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1C6349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1F4CDE2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A58A754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6.2</w:t>
            </w:r>
          </w:p>
        </w:tc>
        <w:tc>
          <w:tcPr>
            <w:tcW w:w="5602" w:type="dxa"/>
          </w:tcPr>
          <w:p w14:paraId="76182445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Staff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Structure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(Academy)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annual staffing budgets</w:t>
            </w:r>
          </w:p>
        </w:tc>
        <w:tc>
          <w:tcPr>
            <w:tcW w:w="1141" w:type="dxa"/>
          </w:tcPr>
          <w:p w14:paraId="1734545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D946F63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2820460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60EEC7CA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3738652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17B970A9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78B25A0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6.3</w:t>
            </w:r>
          </w:p>
        </w:tc>
        <w:tc>
          <w:tcPr>
            <w:tcW w:w="5602" w:type="dxa"/>
          </w:tcPr>
          <w:p w14:paraId="602F52C0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Job</w:t>
            </w:r>
            <w:r w:rsidRPr="007D3BF9">
              <w:rPr>
                <w:rFonts w:ascii="Poppins" w:hAnsi="Poppins" w:cs="Poppins"/>
                <w:spacing w:val="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Description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sign</w:t>
            </w:r>
            <w:r w:rsidRPr="007D3BF9">
              <w:rPr>
                <w:rFonts w:ascii="Poppins" w:hAnsi="Poppins" w:cs="Poppins"/>
                <w:spacing w:val="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off</w:t>
            </w:r>
            <w:r w:rsidRPr="007D3BF9">
              <w:rPr>
                <w:rFonts w:ascii="Poppins" w:hAnsi="Poppins" w:cs="Poppins"/>
                <w:spacing w:val="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Grade</w:t>
            </w:r>
            <w:r w:rsidRPr="007D3BF9">
              <w:rPr>
                <w:rFonts w:ascii="Poppins" w:hAnsi="Poppins" w:cs="Poppins"/>
                <w:spacing w:val="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posts</w:t>
            </w:r>
            <w:r w:rsidRPr="007D3BF9">
              <w:rPr>
                <w:rFonts w:ascii="Poppins" w:hAnsi="Poppins" w:cs="Poppins"/>
                <w:spacing w:val="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(CEO)</w:t>
            </w:r>
          </w:p>
        </w:tc>
        <w:tc>
          <w:tcPr>
            <w:tcW w:w="1141" w:type="dxa"/>
          </w:tcPr>
          <w:p w14:paraId="1286719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AC129B0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66" w:type="dxa"/>
          </w:tcPr>
          <w:p w14:paraId="6F6931B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31A5C93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026488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703B04EE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4023C269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6.4</w:t>
            </w:r>
          </w:p>
        </w:tc>
        <w:tc>
          <w:tcPr>
            <w:tcW w:w="5602" w:type="dxa"/>
          </w:tcPr>
          <w:p w14:paraId="36E606C5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Job</w:t>
            </w:r>
            <w:r w:rsidRPr="007D3BF9">
              <w:rPr>
                <w:rFonts w:ascii="Poppins" w:hAnsi="Poppins" w:cs="Poppins"/>
                <w:spacing w:val="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Description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sign</w:t>
            </w:r>
            <w:r w:rsidRPr="007D3BF9">
              <w:rPr>
                <w:rFonts w:ascii="Poppins" w:hAnsi="Poppins" w:cs="Poppins"/>
                <w:spacing w:val="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off</w:t>
            </w:r>
            <w:r w:rsidRPr="007D3BF9">
              <w:rPr>
                <w:rFonts w:ascii="Poppins" w:hAnsi="Poppins" w:cs="Poppins"/>
                <w:spacing w:val="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Grade</w:t>
            </w:r>
            <w:r w:rsidRPr="007D3BF9">
              <w:rPr>
                <w:rFonts w:ascii="Poppins" w:hAnsi="Poppins" w:cs="Poppins"/>
                <w:spacing w:val="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posts</w:t>
            </w:r>
            <w:r w:rsidRPr="007D3BF9">
              <w:rPr>
                <w:rFonts w:ascii="Poppins" w:hAnsi="Poppins" w:cs="Poppins"/>
                <w:spacing w:val="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(CFOO)</w:t>
            </w:r>
          </w:p>
        </w:tc>
        <w:tc>
          <w:tcPr>
            <w:tcW w:w="1141" w:type="dxa"/>
          </w:tcPr>
          <w:p w14:paraId="319E782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773452F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0C31E296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70CE450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43BABC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</w:tbl>
    <w:p w14:paraId="7FB393A3" w14:textId="77777777" w:rsidR="00C7787F" w:rsidRPr="007D3BF9" w:rsidRDefault="00C7787F">
      <w:pPr>
        <w:pStyle w:val="TableParagraph"/>
        <w:rPr>
          <w:rFonts w:ascii="Poppins" w:hAnsi="Poppins" w:cs="Poppins"/>
          <w:sz w:val="20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41"/>
        <w:gridCol w:w="1366"/>
        <w:gridCol w:w="1366"/>
        <w:gridCol w:w="1591"/>
        <w:gridCol w:w="1848"/>
      </w:tblGrid>
      <w:tr w:rsidR="00C7787F" w:rsidRPr="007D3BF9" w14:paraId="49EF857F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733E3D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CB903F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30DA693C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603ED5A" w14:textId="77777777" w:rsidR="00C7787F" w:rsidRPr="007D3BF9" w:rsidRDefault="00DE16B4">
            <w:pPr>
              <w:pStyle w:val="TableParagraph"/>
              <w:spacing w:before="169" w:line="187" w:lineRule="auto"/>
              <w:ind w:left="13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1FB56545" w14:textId="77777777" w:rsidR="00C7787F" w:rsidRPr="007D3BF9" w:rsidRDefault="00DE16B4">
            <w:pPr>
              <w:pStyle w:val="TableParagraph"/>
              <w:spacing w:before="240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CFADE2A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F29996C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7D3BF9" w:rsidRPr="007D3BF9" w14:paraId="3D7511D6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DFC64A3" w14:textId="682E08DB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5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6.5</w:t>
            </w:r>
          </w:p>
        </w:tc>
        <w:tc>
          <w:tcPr>
            <w:tcW w:w="5602" w:type="dxa"/>
          </w:tcPr>
          <w:p w14:paraId="76AD7F2D" w14:textId="4916A874" w:rsidR="007D3BF9" w:rsidRPr="007D3BF9" w:rsidRDefault="007D3BF9" w:rsidP="007D3BF9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Job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Description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sign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off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Grade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posts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(Central services staff)</w:t>
            </w:r>
          </w:p>
        </w:tc>
        <w:tc>
          <w:tcPr>
            <w:tcW w:w="1141" w:type="dxa"/>
          </w:tcPr>
          <w:p w14:paraId="78F4E9DD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6BCC1B0" w14:textId="05493D64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725F6742" w14:textId="65C4D13C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51094583" w14:textId="4A9BD592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BBC9A37" w14:textId="77777777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w w:val="110"/>
                <w:sz w:val="20"/>
              </w:rPr>
            </w:pPr>
          </w:p>
        </w:tc>
      </w:tr>
      <w:tr w:rsidR="007D3BF9" w:rsidRPr="007D3BF9" w14:paraId="2642D81C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8074A7C" w14:textId="575D15A8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5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6.6</w:t>
            </w:r>
          </w:p>
        </w:tc>
        <w:tc>
          <w:tcPr>
            <w:tcW w:w="5602" w:type="dxa"/>
          </w:tcPr>
          <w:p w14:paraId="0AC13970" w14:textId="2914C325" w:rsidR="007D3BF9" w:rsidRPr="007D3BF9" w:rsidRDefault="007D3BF9" w:rsidP="007D3BF9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Job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Description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sign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off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Grade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posts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(academy teaching and support staff)</w:t>
            </w:r>
          </w:p>
        </w:tc>
        <w:tc>
          <w:tcPr>
            <w:tcW w:w="1141" w:type="dxa"/>
          </w:tcPr>
          <w:p w14:paraId="31C52E9E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49A2E53" w14:textId="77777777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</w:p>
        </w:tc>
        <w:tc>
          <w:tcPr>
            <w:tcW w:w="1366" w:type="dxa"/>
          </w:tcPr>
          <w:p w14:paraId="59F01891" w14:textId="1C8F389D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6AEB5A99" w14:textId="3D7B8E2A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1FF9D4F" w14:textId="4809C4C3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7D3BF9" w:rsidRPr="007D3BF9" w14:paraId="37953139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460CCA9D" w14:textId="39CE4F12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5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6.7</w:t>
            </w:r>
          </w:p>
        </w:tc>
        <w:tc>
          <w:tcPr>
            <w:tcW w:w="5602" w:type="dxa"/>
          </w:tcPr>
          <w:p w14:paraId="73C5C798" w14:textId="3ABC4466" w:rsidR="007D3BF9" w:rsidRPr="007D3BF9" w:rsidRDefault="007D3BF9" w:rsidP="007D3BF9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Evaluation</w:t>
            </w:r>
            <w:r w:rsidRPr="007D3BF9">
              <w:rPr>
                <w:rFonts w:ascii="Poppins" w:hAnsi="Poppins" w:cs="Poppins"/>
                <w:spacing w:val="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job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grades</w:t>
            </w:r>
          </w:p>
        </w:tc>
        <w:tc>
          <w:tcPr>
            <w:tcW w:w="1141" w:type="dxa"/>
          </w:tcPr>
          <w:p w14:paraId="0586F4E7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56DFDF0" w14:textId="6398D53E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07B3A6A0" w14:textId="7939A3B5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20BF1B7" w14:textId="334A3E15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F44A5B0" w14:textId="423C71B0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174482C8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4E13AFF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6.8</w:t>
            </w:r>
          </w:p>
        </w:tc>
        <w:tc>
          <w:tcPr>
            <w:tcW w:w="5602" w:type="dxa"/>
          </w:tcPr>
          <w:p w14:paraId="4FA104A7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Approval/variation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basic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employment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terms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and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conditions</w:t>
            </w:r>
          </w:p>
        </w:tc>
        <w:tc>
          <w:tcPr>
            <w:tcW w:w="1141" w:type="dxa"/>
          </w:tcPr>
          <w:p w14:paraId="6F3C677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B5A102D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492B875B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5F49563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313BCF3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359BCF26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A59F79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287C39E4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Recruitment</w:t>
            </w:r>
          </w:p>
        </w:tc>
        <w:tc>
          <w:tcPr>
            <w:tcW w:w="1141" w:type="dxa"/>
          </w:tcPr>
          <w:p w14:paraId="40C5B81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C34498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CF4E36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59C5DFA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72305A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F4A4BF1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566C098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6.9</w:t>
            </w:r>
          </w:p>
        </w:tc>
        <w:tc>
          <w:tcPr>
            <w:tcW w:w="5602" w:type="dxa"/>
          </w:tcPr>
          <w:p w14:paraId="41F74E40" w14:textId="77777777" w:rsidR="00C7787F" w:rsidRPr="007D3BF9" w:rsidRDefault="00DE16B4">
            <w:pPr>
              <w:pStyle w:val="TableParagraph"/>
              <w:spacing w:before="31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Recruitment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>CEO</w:t>
            </w:r>
          </w:p>
        </w:tc>
        <w:tc>
          <w:tcPr>
            <w:tcW w:w="1141" w:type="dxa"/>
          </w:tcPr>
          <w:p w14:paraId="4781CE9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9DF0218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66" w:type="dxa"/>
          </w:tcPr>
          <w:p w14:paraId="5B6035F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15046B5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5963A5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05FB1767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05038EF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6.10</w:t>
            </w:r>
          </w:p>
        </w:tc>
        <w:tc>
          <w:tcPr>
            <w:tcW w:w="5602" w:type="dxa"/>
          </w:tcPr>
          <w:p w14:paraId="50A5279A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Recruitment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>CFO</w:t>
            </w:r>
          </w:p>
        </w:tc>
        <w:tc>
          <w:tcPr>
            <w:tcW w:w="1141" w:type="dxa"/>
          </w:tcPr>
          <w:p w14:paraId="6AED25A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6CB1273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78F8D08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3922622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71BF10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F52F881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CBD8D2F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6.11</w:t>
            </w:r>
          </w:p>
        </w:tc>
        <w:tc>
          <w:tcPr>
            <w:tcW w:w="5602" w:type="dxa"/>
          </w:tcPr>
          <w:p w14:paraId="5EDDF17B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Recruitment</w:t>
            </w:r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1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Central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Team</w:t>
            </w:r>
          </w:p>
        </w:tc>
        <w:tc>
          <w:tcPr>
            <w:tcW w:w="1141" w:type="dxa"/>
          </w:tcPr>
          <w:p w14:paraId="0385D86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0CA8270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33FAD8EE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3960FEE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920831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29A508A3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D144834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6.12</w:t>
            </w:r>
          </w:p>
        </w:tc>
        <w:tc>
          <w:tcPr>
            <w:tcW w:w="5602" w:type="dxa"/>
          </w:tcPr>
          <w:p w14:paraId="4E22B67A" w14:textId="77777777" w:rsidR="00C7787F" w:rsidRPr="007D3BF9" w:rsidRDefault="00DE16B4">
            <w:pPr>
              <w:pStyle w:val="TableParagraph"/>
              <w:spacing w:before="31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Recruitment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Headteachers</w:t>
            </w:r>
          </w:p>
        </w:tc>
        <w:tc>
          <w:tcPr>
            <w:tcW w:w="1141" w:type="dxa"/>
          </w:tcPr>
          <w:p w14:paraId="24BF3A0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721812C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3B654708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3762D3C6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56332E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725F7F38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B490F96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6.13</w:t>
            </w:r>
          </w:p>
        </w:tc>
        <w:tc>
          <w:tcPr>
            <w:tcW w:w="5602" w:type="dxa"/>
          </w:tcPr>
          <w:p w14:paraId="7CE7B412" w14:textId="77777777" w:rsidR="00C7787F" w:rsidRPr="007D3BF9" w:rsidRDefault="00DE16B4">
            <w:pPr>
              <w:pStyle w:val="TableParagraph"/>
              <w:spacing w:before="35" w:line="235" w:lineRule="auto"/>
              <w:ind w:left="109" w:right="14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Recruitment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Deputy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Headteachers</w:t>
            </w:r>
          </w:p>
        </w:tc>
        <w:tc>
          <w:tcPr>
            <w:tcW w:w="1141" w:type="dxa"/>
          </w:tcPr>
          <w:p w14:paraId="5FF41AC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2B481CA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1E3E405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EAF7227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BBB0FF2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6B769942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4A06C0C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6.14</w:t>
            </w:r>
          </w:p>
        </w:tc>
        <w:tc>
          <w:tcPr>
            <w:tcW w:w="5602" w:type="dxa"/>
          </w:tcPr>
          <w:p w14:paraId="295DE6FF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Recruitment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>SBM</w:t>
            </w:r>
          </w:p>
        </w:tc>
        <w:tc>
          <w:tcPr>
            <w:tcW w:w="1141" w:type="dxa"/>
          </w:tcPr>
          <w:p w14:paraId="127387E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53246EB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24D78B93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7C1256F2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69E8C3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3C2D2FCD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FE27369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6.15</w:t>
            </w:r>
          </w:p>
        </w:tc>
        <w:tc>
          <w:tcPr>
            <w:tcW w:w="5602" w:type="dxa"/>
          </w:tcPr>
          <w:p w14:paraId="6D72557D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Recruitment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appointment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2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all</w:t>
            </w:r>
            <w:r w:rsidRPr="007D3BF9">
              <w:rPr>
                <w:rFonts w:ascii="Poppins" w:hAnsi="Poppins" w:cs="Poppins"/>
                <w:spacing w:val="1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other</w:t>
            </w:r>
            <w:r w:rsidRPr="007D3BF9">
              <w:rPr>
                <w:rFonts w:ascii="Poppins" w:hAnsi="Poppins" w:cs="Poppins"/>
                <w:spacing w:val="1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staff</w:t>
            </w:r>
          </w:p>
        </w:tc>
        <w:tc>
          <w:tcPr>
            <w:tcW w:w="1141" w:type="dxa"/>
          </w:tcPr>
          <w:p w14:paraId="56468E2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BC83DD0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7BF857F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01544F78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A7957E2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668FD6A8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C8FA161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lastRenderedPageBreak/>
              <w:t>6.16</w:t>
            </w:r>
          </w:p>
        </w:tc>
        <w:tc>
          <w:tcPr>
            <w:tcW w:w="5602" w:type="dxa"/>
          </w:tcPr>
          <w:p w14:paraId="1D2ED690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Recruitment</w:t>
            </w:r>
            <w:r w:rsidRPr="007D3BF9">
              <w:rPr>
                <w:rFonts w:ascii="Poppins" w:hAnsi="Poppins" w:cs="Poppins"/>
                <w:spacing w:val="3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process</w:t>
            </w:r>
          </w:p>
        </w:tc>
        <w:tc>
          <w:tcPr>
            <w:tcW w:w="1141" w:type="dxa"/>
          </w:tcPr>
          <w:p w14:paraId="28EA215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90EB877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04C7723E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72767329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52CE667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604A88BA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72AD1AF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6.17</w:t>
            </w:r>
          </w:p>
        </w:tc>
        <w:tc>
          <w:tcPr>
            <w:tcW w:w="5602" w:type="dxa"/>
          </w:tcPr>
          <w:p w14:paraId="00BAFA93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proofErr w:type="gramStart"/>
            <w:r w:rsidRPr="007D3BF9">
              <w:rPr>
                <w:rFonts w:ascii="Poppins" w:hAnsi="Poppins" w:cs="Poppins"/>
                <w:sz w:val="20"/>
              </w:rPr>
              <w:t>Signing</w:t>
            </w:r>
            <w:r w:rsidRPr="007D3BF9">
              <w:rPr>
                <w:rFonts w:ascii="Poppins" w:hAnsi="Poppins" w:cs="Poppins"/>
                <w:spacing w:val="2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proofErr w:type="gramEnd"/>
            <w:r w:rsidRPr="007D3BF9">
              <w:rPr>
                <w:rFonts w:ascii="Poppins" w:hAnsi="Poppins" w:cs="Poppins"/>
                <w:spacing w:val="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employment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contracts</w:t>
            </w:r>
          </w:p>
        </w:tc>
        <w:tc>
          <w:tcPr>
            <w:tcW w:w="1141" w:type="dxa"/>
          </w:tcPr>
          <w:p w14:paraId="202B7E4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F97DEA1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4044A95B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2521E89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0E3DAB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6C6035B7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66C372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208C2550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7"/>
                <w:sz w:val="20"/>
              </w:rPr>
              <w:t>Pay</w:t>
            </w:r>
            <w:r w:rsidRPr="007D3BF9">
              <w:rPr>
                <w:rFonts w:ascii="Poppins" w:hAnsi="Poppins" w:cs="Poppins"/>
                <w:b/>
                <w:bCs/>
                <w:spacing w:val="-2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Policy</w:t>
            </w:r>
          </w:p>
        </w:tc>
        <w:tc>
          <w:tcPr>
            <w:tcW w:w="1141" w:type="dxa"/>
          </w:tcPr>
          <w:p w14:paraId="3B80419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261C57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BE0CD6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3A35CA1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C96484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7A2B982F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41F9B0D4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6.18</w:t>
            </w:r>
          </w:p>
        </w:tc>
        <w:tc>
          <w:tcPr>
            <w:tcW w:w="5602" w:type="dxa"/>
          </w:tcPr>
          <w:p w14:paraId="23019EE4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pay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policy,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including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pay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awards, pay point values etc.</w:t>
            </w:r>
          </w:p>
        </w:tc>
        <w:tc>
          <w:tcPr>
            <w:tcW w:w="1141" w:type="dxa"/>
          </w:tcPr>
          <w:p w14:paraId="10395D8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3C6EA6E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011C2946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30681575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40BF7B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1E3CFD7B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57A440F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6.19</w:t>
            </w:r>
          </w:p>
        </w:tc>
        <w:tc>
          <w:tcPr>
            <w:tcW w:w="5602" w:type="dxa"/>
          </w:tcPr>
          <w:p w14:paraId="6E91FB24" w14:textId="77777777" w:rsidR="00C7787F" w:rsidRPr="007D3BF9" w:rsidRDefault="00DE16B4">
            <w:pPr>
              <w:pStyle w:val="TableParagraph"/>
              <w:spacing w:before="31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Determination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pay</w:t>
            </w:r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ranges</w:t>
            </w:r>
          </w:p>
        </w:tc>
        <w:tc>
          <w:tcPr>
            <w:tcW w:w="1141" w:type="dxa"/>
          </w:tcPr>
          <w:p w14:paraId="715C927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76C6303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641F13F9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74E25E7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C10DEB8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3B5C23B3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4D519D9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6.20</w:t>
            </w:r>
          </w:p>
        </w:tc>
        <w:tc>
          <w:tcPr>
            <w:tcW w:w="5602" w:type="dxa"/>
          </w:tcPr>
          <w:p w14:paraId="1E4D5C39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Pay</w:t>
            </w:r>
            <w:r w:rsidRPr="007D3BF9">
              <w:rPr>
                <w:rFonts w:ascii="Poppins" w:hAnsi="Poppins" w:cs="Poppins"/>
                <w:spacing w:val="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Progression</w:t>
            </w:r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>CEO</w:t>
            </w:r>
          </w:p>
        </w:tc>
        <w:tc>
          <w:tcPr>
            <w:tcW w:w="1141" w:type="dxa"/>
          </w:tcPr>
          <w:p w14:paraId="18D7A7A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446E325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RA</w:t>
            </w:r>
          </w:p>
        </w:tc>
        <w:tc>
          <w:tcPr>
            <w:tcW w:w="1366" w:type="dxa"/>
          </w:tcPr>
          <w:p w14:paraId="4E84CE7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57F29F9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1E28D8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</w:tbl>
    <w:p w14:paraId="7F561EC0" w14:textId="77777777" w:rsidR="00C7787F" w:rsidRPr="007D3BF9" w:rsidRDefault="00C7787F">
      <w:pPr>
        <w:pStyle w:val="TableParagraph"/>
        <w:rPr>
          <w:rFonts w:ascii="Poppins" w:hAnsi="Poppins" w:cs="Poppins"/>
          <w:sz w:val="18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41"/>
        <w:gridCol w:w="1366"/>
        <w:gridCol w:w="1366"/>
        <w:gridCol w:w="1591"/>
        <w:gridCol w:w="1848"/>
      </w:tblGrid>
      <w:tr w:rsidR="00C7787F" w:rsidRPr="007D3BF9" w14:paraId="480470A0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5E6AF2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1DDB1BE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79CA3C7D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E7F83DD" w14:textId="77777777" w:rsidR="00C7787F" w:rsidRPr="007D3BF9" w:rsidRDefault="00DE16B4">
            <w:pPr>
              <w:pStyle w:val="TableParagraph"/>
              <w:spacing w:before="169" w:line="187" w:lineRule="auto"/>
              <w:ind w:left="13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CF2AA3F" w14:textId="77777777" w:rsidR="00C7787F" w:rsidRPr="007D3BF9" w:rsidRDefault="00DE16B4">
            <w:pPr>
              <w:pStyle w:val="TableParagraph"/>
              <w:spacing w:before="240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47A217B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3C63496B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7D3BF9" w:rsidRPr="007D3BF9" w14:paraId="243D64FD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035922C" w14:textId="1EC66191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6.21</w:t>
            </w:r>
          </w:p>
        </w:tc>
        <w:tc>
          <w:tcPr>
            <w:tcW w:w="5602" w:type="dxa"/>
          </w:tcPr>
          <w:p w14:paraId="523584AA" w14:textId="3B99BC3C" w:rsidR="007D3BF9" w:rsidRPr="007D3BF9" w:rsidRDefault="007D3BF9" w:rsidP="007D3BF9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Pay</w:t>
            </w:r>
            <w:r w:rsidRPr="007D3BF9">
              <w:rPr>
                <w:rFonts w:ascii="Poppins" w:hAnsi="Poppins" w:cs="Poppins"/>
                <w:spacing w:val="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Progression</w:t>
            </w:r>
            <w:r w:rsidRPr="007D3BF9">
              <w:rPr>
                <w:rFonts w:ascii="Poppins" w:hAnsi="Poppins" w:cs="Poppins"/>
                <w:spacing w:val="1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>CFO</w:t>
            </w:r>
          </w:p>
        </w:tc>
        <w:tc>
          <w:tcPr>
            <w:tcW w:w="1141" w:type="dxa"/>
          </w:tcPr>
          <w:p w14:paraId="6A2F5023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4223B83" w14:textId="13D72B5B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2051E08A" w14:textId="40A70891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001FE0B5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1FC39AC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7D3BF9" w:rsidRPr="007D3BF9" w14:paraId="718679ED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F0FC29B" w14:textId="63007997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6.22</w:t>
            </w:r>
          </w:p>
        </w:tc>
        <w:tc>
          <w:tcPr>
            <w:tcW w:w="5602" w:type="dxa"/>
          </w:tcPr>
          <w:p w14:paraId="7AA98EBE" w14:textId="24458AAC" w:rsidR="007D3BF9" w:rsidRPr="007D3BF9" w:rsidRDefault="007D3BF9" w:rsidP="007D3BF9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Pay</w:t>
            </w:r>
            <w:r w:rsidRPr="007D3BF9">
              <w:rPr>
                <w:rFonts w:ascii="Poppins" w:hAnsi="Poppins" w:cs="Poppins"/>
                <w:spacing w:val="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Progression</w:t>
            </w:r>
            <w:r w:rsidRPr="007D3BF9">
              <w:rPr>
                <w:rFonts w:ascii="Poppins" w:hAnsi="Poppins" w:cs="Poppins"/>
                <w:spacing w:val="1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Headteachers</w:t>
            </w:r>
          </w:p>
        </w:tc>
        <w:tc>
          <w:tcPr>
            <w:tcW w:w="1141" w:type="dxa"/>
          </w:tcPr>
          <w:p w14:paraId="55D61871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17485FD" w14:textId="1AE5A2C8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3E44F3B5" w14:textId="76A29244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76463474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E572DD7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7D3BF9" w:rsidRPr="007D3BF9" w14:paraId="5B803D9E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8AA2B44" w14:textId="55D24312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6.23</w:t>
            </w:r>
          </w:p>
        </w:tc>
        <w:tc>
          <w:tcPr>
            <w:tcW w:w="5602" w:type="dxa"/>
          </w:tcPr>
          <w:p w14:paraId="034A8EA6" w14:textId="7E63F9DA" w:rsidR="007D3BF9" w:rsidRPr="007D3BF9" w:rsidRDefault="007D3BF9" w:rsidP="007D3BF9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Pay</w:t>
            </w:r>
            <w:r w:rsidRPr="007D3BF9">
              <w:rPr>
                <w:rFonts w:ascii="Poppins" w:hAnsi="Poppins" w:cs="Poppins"/>
                <w:spacing w:val="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Progression</w:t>
            </w:r>
            <w:r w:rsidRPr="007D3BF9">
              <w:rPr>
                <w:rFonts w:ascii="Poppins" w:hAnsi="Poppins" w:cs="Poppins"/>
                <w:spacing w:val="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Other</w:t>
            </w:r>
            <w:r w:rsidRPr="007D3BF9">
              <w:rPr>
                <w:rFonts w:ascii="Poppins" w:hAnsi="Poppins" w:cs="Poppins"/>
                <w:spacing w:val="-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Staff</w:t>
            </w:r>
          </w:p>
        </w:tc>
        <w:tc>
          <w:tcPr>
            <w:tcW w:w="1141" w:type="dxa"/>
          </w:tcPr>
          <w:p w14:paraId="5E4F1998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B95CB44" w14:textId="5C752B1C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CA3C186" w14:textId="1603C863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1441902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C8027B5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7D3BF9" w:rsidRPr="007D3BF9" w14:paraId="29AF4B87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43E5CC9" w14:textId="2A2B3111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6.24</w:t>
            </w:r>
          </w:p>
        </w:tc>
        <w:tc>
          <w:tcPr>
            <w:tcW w:w="5602" w:type="dxa"/>
          </w:tcPr>
          <w:p w14:paraId="777A6275" w14:textId="56062E5E" w:rsidR="007D3BF9" w:rsidRPr="007D3BF9" w:rsidRDefault="007D3BF9" w:rsidP="007D3BF9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Pay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Progression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Other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>Staff</w:t>
            </w:r>
          </w:p>
        </w:tc>
        <w:tc>
          <w:tcPr>
            <w:tcW w:w="1141" w:type="dxa"/>
          </w:tcPr>
          <w:p w14:paraId="2D2021BC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4BAED42" w14:textId="77777777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</w:p>
        </w:tc>
        <w:tc>
          <w:tcPr>
            <w:tcW w:w="1366" w:type="dxa"/>
          </w:tcPr>
          <w:p w14:paraId="522CCD26" w14:textId="77777777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</w:p>
        </w:tc>
        <w:tc>
          <w:tcPr>
            <w:tcW w:w="1591" w:type="dxa"/>
          </w:tcPr>
          <w:p w14:paraId="1BC71248" w14:textId="462DBA25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F152814" w14:textId="634AE9CB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7D3BF9" w:rsidRPr="007D3BF9" w14:paraId="3C224DD3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5A2FA43" w14:textId="4BF7EE1B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6.25</w:t>
            </w:r>
          </w:p>
        </w:tc>
        <w:tc>
          <w:tcPr>
            <w:tcW w:w="5602" w:type="dxa"/>
          </w:tcPr>
          <w:p w14:paraId="0867E2C4" w14:textId="01766817" w:rsidR="007D3BF9" w:rsidRPr="007D3BF9" w:rsidRDefault="007D3BF9" w:rsidP="007D3BF9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Pension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Policy</w:t>
            </w:r>
            <w:r w:rsidRPr="007D3BF9">
              <w:rPr>
                <w:rFonts w:ascii="Poppins" w:hAnsi="Poppins" w:cs="Poppins"/>
                <w:spacing w:val="1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Discretions</w:t>
            </w:r>
          </w:p>
        </w:tc>
        <w:tc>
          <w:tcPr>
            <w:tcW w:w="1141" w:type="dxa"/>
          </w:tcPr>
          <w:p w14:paraId="14733E84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432021B" w14:textId="3683EB82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2D878978" w14:textId="7DEEBA0F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43B19B42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F9E0494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5BC65FD3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D619366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6.26</w:t>
            </w:r>
          </w:p>
        </w:tc>
        <w:tc>
          <w:tcPr>
            <w:tcW w:w="5602" w:type="dxa"/>
          </w:tcPr>
          <w:p w14:paraId="536091C3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Handling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all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pension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matters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(teachers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 support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staff)</w:t>
            </w:r>
          </w:p>
        </w:tc>
        <w:tc>
          <w:tcPr>
            <w:tcW w:w="1141" w:type="dxa"/>
          </w:tcPr>
          <w:p w14:paraId="3AC4BA4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82B5132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20D6BA5E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8B85B6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3973B3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27408BD0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457151D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6.27</w:t>
            </w:r>
          </w:p>
        </w:tc>
        <w:tc>
          <w:tcPr>
            <w:tcW w:w="5602" w:type="dxa"/>
          </w:tcPr>
          <w:p w14:paraId="7BD1F636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use</w:t>
            </w:r>
            <w:r w:rsidRPr="007D3BF9">
              <w:rPr>
                <w:rFonts w:ascii="Poppins" w:hAnsi="Poppins" w:cs="Poppins"/>
                <w:spacing w:val="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discretions</w:t>
            </w:r>
          </w:p>
        </w:tc>
        <w:tc>
          <w:tcPr>
            <w:tcW w:w="1141" w:type="dxa"/>
          </w:tcPr>
          <w:p w14:paraId="40DF7F6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927BA7B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6429EAA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371B1C8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622FC9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2BE48D7" w14:textId="77777777">
        <w:trPr>
          <w:trHeight w:val="390"/>
        </w:trPr>
        <w:tc>
          <w:tcPr>
            <w:tcW w:w="728" w:type="dxa"/>
            <w:tcBorders>
              <w:left w:val="single" w:sz="4" w:space="0" w:color="000000"/>
            </w:tcBorders>
          </w:tcPr>
          <w:p w14:paraId="7240806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2F8BDBF2" w14:textId="77777777" w:rsidR="00C7787F" w:rsidRPr="007D3BF9" w:rsidRDefault="00DE16B4">
            <w:pPr>
              <w:pStyle w:val="TableParagraph"/>
              <w:spacing w:before="33"/>
              <w:ind w:left="469"/>
              <w:rPr>
                <w:rFonts w:ascii="Poppins" w:hAnsi="Poppins" w:cs="Poppins"/>
                <w:b/>
                <w:bCs/>
              </w:rPr>
            </w:pPr>
            <w:r w:rsidRPr="007D3BF9">
              <w:rPr>
                <w:rFonts w:ascii="Poppins" w:hAnsi="Poppins" w:cs="Poppins"/>
                <w:b/>
                <w:bCs/>
                <w:sz w:val="20"/>
              </w:rPr>
              <w:t>7.</w:t>
            </w:r>
            <w:r w:rsidRPr="007D3BF9">
              <w:rPr>
                <w:rFonts w:ascii="Poppins" w:hAnsi="Poppins" w:cs="Poppins"/>
                <w:b/>
                <w:bCs/>
                <w:spacing w:val="57"/>
                <w:w w:val="15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</w:rPr>
              <w:t>Safeguarding</w:t>
            </w:r>
          </w:p>
        </w:tc>
        <w:tc>
          <w:tcPr>
            <w:tcW w:w="1141" w:type="dxa"/>
          </w:tcPr>
          <w:p w14:paraId="2381A09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EFB8EB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39FAB1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2F74A28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88BB57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03D054DE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8FD1E1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11777AB3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b/>
                <w:bCs/>
                <w:sz w:val="20"/>
              </w:rPr>
            </w:pPr>
            <w:r w:rsidRPr="007D3BF9">
              <w:rPr>
                <w:rFonts w:ascii="Poppins" w:hAnsi="Poppins" w:cs="Poppins"/>
                <w:b/>
                <w:bCs/>
                <w:spacing w:val="-5"/>
                <w:sz w:val="20"/>
              </w:rPr>
              <w:t>Safeguarding</w:t>
            </w:r>
            <w:r w:rsidRPr="007D3BF9">
              <w:rPr>
                <w:rFonts w:ascii="Poppins" w:hAnsi="Poppins" w:cs="Poppins"/>
                <w:b/>
                <w:bCs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bCs/>
                <w:spacing w:val="-2"/>
                <w:sz w:val="20"/>
              </w:rPr>
              <w:t>Policy</w:t>
            </w:r>
          </w:p>
        </w:tc>
        <w:tc>
          <w:tcPr>
            <w:tcW w:w="1141" w:type="dxa"/>
          </w:tcPr>
          <w:p w14:paraId="2FAAD68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7F5E1E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EE8060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663B18D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435176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6E7A8369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A5478D3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75"/>
                <w:sz w:val="20"/>
              </w:rPr>
              <w:t>7.1</w:t>
            </w:r>
          </w:p>
        </w:tc>
        <w:tc>
          <w:tcPr>
            <w:tcW w:w="5602" w:type="dxa"/>
          </w:tcPr>
          <w:p w14:paraId="45AC2EFD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safeguarding</w:t>
            </w:r>
            <w:r w:rsidRPr="007D3BF9">
              <w:rPr>
                <w:rFonts w:ascii="Poppins" w:hAnsi="Poppins" w:cs="Poppins"/>
                <w:spacing w:val="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statement</w:t>
            </w:r>
          </w:p>
        </w:tc>
        <w:tc>
          <w:tcPr>
            <w:tcW w:w="1141" w:type="dxa"/>
          </w:tcPr>
          <w:p w14:paraId="79936EC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80EDF4E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D998096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4E6DEBF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7FC2094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24C6B0E3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D105571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0"/>
                <w:sz w:val="20"/>
              </w:rPr>
              <w:lastRenderedPageBreak/>
              <w:t>7.2</w:t>
            </w:r>
          </w:p>
        </w:tc>
        <w:tc>
          <w:tcPr>
            <w:tcW w:w="5602" w:type="dxa"/>
          </w:tcPr>
          <w:p w14:paraId="26AACB76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Responsibility for ensuring the Trust safeguarding statement is reflected in local policies and practice</w:t>
            </w:r>
          </w:p>
        </w:tc>
        <w:tc>
          <w:tcPr>
            <w:tcW w:w="1141" w:type="dxa"/>
          </w:tcPr>
          <w:p w14:paraId="014C27A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19973C7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56FB71C9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0748FED2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66466C1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4C521A66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57CC5D6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0"/>
                <w:sz w:val="20"/>
              </w:rPr>
              <w:t>7.3</w:t>
            </w:r>
          </w:p>
        </w:tc>
        <w:tc>
          <w:tcPr>
            <w:tcW w:w="5602" w:type="dxa"/>
          </w:tcPr>
          <w:p w14:paraId="4EBE869F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individual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safeguarding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policy</w:t>
            </w:r>
          </w:p>
        </w:tc>
        <w:tc>
          <w:tcPr>
            <w:tcW w:w="1141" w:type="dxa"/>
          </w:tcPr>
          <w:p w14:paraId="7E3F608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067AC14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04417793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5E9502F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5A093C8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2DD28F46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4CBA47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1371CBF7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Safeguarding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Practice</w:t>
            </w:r>
          </w:p>
        </w:tc>
        <w:tc>
          <w:tcPr>
            <w:tcW w:w="1141" w:type="dxa"/>
          </w:tcPr>
          <w:p w14:paraId="0FAA8EF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D3A364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D3FFD6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7AE9558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483C2B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7DDD0E23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1CF3644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7.4</w:t>
            </w:r>
          </w:p>
        </w:tc>
        <w:tc>
          <w:tcPr>
            <w:tcW w:w="5602" w:type="dxa"/>
          </w:tcPr>
          <w:p w14:paraId="05618D46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Ensuring academy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practices reflect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local Academy safeguarding policy</w:t>
            </w:r>
          </w:p>
        </w:tc>
        <w:tc>
          <w:tcPr>
            <w:tcW w:w="1141" w:type="dxa"/>
          </w:tcPr>
          <w:p w14:paraId="0A755D4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38707CD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7E4330D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72B4CA1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CB8F007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4F1FCA72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4744D80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7.5</w:t>
            </w:r>
          </w:p>
        </w:tc>
        <w:tc>
          <w:tcPr>
            <w:tcW w:w="5602" w:type="dxa"/>
          </w:tcPr>
          <w:p w14:paraId="1CCDF9D9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Maintaining effective systems for the identification and reporting of safeguarding concerns</w:t>
            </w:r>
          </w:p>
        </w:tc>
        <w:tc>
          <w:tcPr>
            <w:tcW w:w="1141" w:type="dxa"/>
          </w:tcPr>
          <w:p w14:paraId="24F6C53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9F8781E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3C24E606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6E9946D3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93EF3E8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</w:tbl>
    <w:p w14:paraId="2E53C671" w14:textId="77777777" w:rsidR="00C7787F" w:rsidRPr="007D3BF9" w:rsidRDefault="00C7787F">
      <w:pPr>
        <w:pStyle w:val="TableParagraph"/>
        <w:rPr>
          <w:rFonts w:ascii="Poppins" w:hAnsi="Poppins" w:cs="Poppins"/>
          <w:sz w:val="20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41"/>
        <w:gridCol w:w="1366"/>
        <w:gridCol w:w="1366"/>
        <w:gridCol w:w="1591"/>
        <w:gridCol w:w="1848"/>
      </w:tblGrid>
      <w:tr w:rsidR="00C7787F" w:rsidRPr="007D3BF9" w14:paraId="0C339E69" w14:textId="77777777">
        <w:trPr>
          <w:trHeight w:val="790"/>
        </w:trPr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5EF0986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4F132F2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E042064" w14:textId="77777777" w:rsidR="00C7787F" w:rsidRPr="007D3BF9" w:rsidRDefault="00DE16B4">
            <w:pPr>
              <w:pStyle w:val="TableParagraph"/>
              <w:spacing w:before="240"/>
              <w:ind w:left="116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6F5B6B86" w14:textId="77777777" w:rsidR="00C7787F" w:rsidRPr="007D3BF9" w:rsidRDefault="00DE16B4">
            <w:pPr>
              <w:pStyle w:val="TableParagraph"/>
              <w:spacing w:before="169" w:line="187" w:lineRule="auto"/>
              <w:ind w:left="13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138F3A9" w14:textId="77777777" w:rsidR="00C7787F" w:rsidRPr="007D3BF9" w:rsidRDefault="00DE16B4">
            <w:pPr>
              <w:pStyle w:val="TableParagraph"/>
              <w:spacing w:before="240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20E8572A" w14:textId="77777777" w:rsidR="00C7787F" w:rsidRPr="007D3BF9" w:rsidRDefault="00DE16B4">
            <w:pPr>
              <w:pStyle w:val="TableParagraph"/>
              <w:spacing w:before="240"/>
              <w:ind w:left="114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top w:val="nil"/>
              <w:left w:val="nil"/>
              <w:right w:val="nil"/>
            </w:tcBorders>
            <w:shd w:val="clear" w:color="auto" w:fill="001F5F"/>
          </w:tcPr>
          <w:p w14:paraId="0C64A5A7" w14:textId="77777777" w:rsidR="00C7787F" w:rsidRPr="007D3BF9" w:rsidRDefault="00DE16B4">
            <w:pPr>
              <w:pStyle w:val="TableParagraph"/>
              <w:spacing w:before="240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7D3BF9" w:rsidRPr="007D3BF9" w14:paraId="28402B56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C1E2570" w14:textId="71B309B9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w w:val="85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7.6</w:t>
            </w:r>
          </w:p>
        </w:tc>
        <w:tc>
          <w:tcPr>
            <w:tcW w:w="5602" w:type="dxa"/>
          </w:tcPr>
          <w:p w14:paraId="6B8F0224" w14:textId="7C88DFAF" w:rsidR="007D3BF9" w:rsidRPr="007D3BF9" w:rsidRDefault="007D3BF9" w:rsidP="007D3BF9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Ensuring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all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staff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governors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receive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appropriate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training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relation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safeguarding,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including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safer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recruitment</w:t>
            </w:r>
          </w:p>
        </w:tc>
        <w:tc>
          <w:tcPr>
            <w:tcW w:w="1141" w:type="dxa"/>
          </w:tcPr>
          <w:p w14:paraId="685211B7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F7E9663" w14:textId="29FA48EB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265C25F0" w14:textId="01CC1B18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38283716" w14:textId="0E381248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9D62B18" w14:textId="18220E3B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7D3BF9" w:rsidRPr="007D3BF9" w14:paraId="7C12F6AE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DCE6580" w14:textId="6D88AF25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w w:val="85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0"/>
                <w:sz w:val="20"/>
              </w:rPr>
              <w:t>7.7</w:t>
            </w:r>
          </w:p>
        </w:tc>
        <w:tc>
          <w:tcPr>
            <w:tcW w:w="5602" w:type="dxa"/>
          </w:tcPr>
          <w:p w14:paraId="12189CB8" w14:textId="2FB403BF" w:rsidR="007D3BF9" w:rsidRPr="007D3BF9" w:rsidRDefault="007D3BF9" w:rsidP="007D3BF9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Ensuring safer recruitment formalities are completed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accordance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with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KLT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policy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single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central record is maintained appropriately</w:t>
            </w:r>
          </w:p>
        </w:tc>
        <w:tc>
          <w:tcPr>
            <w:tcW w:w="1141" w:type="dxa"/>
          </w:tcPr>
          <w:p w14:paraId="554101AE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9EA4AF3" w14:textId="2800800B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6C4A24D7" w14:textId="363CEEAD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737440C4" w14:textId="5A9D4407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DE5985D" w14:textId="5E47B0EF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7D3BF9" w:rsidRPr="007D3BF9" w14:paraId="6C39B6B6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368FE79" w14:textId="7F5BAC58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w w:val="85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7.8</w:t>
            </w:r>
          </w:p>
        </w:tc>
        <w:tc>
          <w:tcPr>
            <w:tcW w:w="5602" w:type="dxa"/>
          </w:tcPr>
          <w:p w14:paraId="7DF7428B" w14:textId="7AEF9EE8" w:rsidR="007D3BF9" w:rsidRPr="007D3BF9" w:rsidRDefault="007D3BF9" w:rsidP="007D3BF9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Maintenance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register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interests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DBS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checks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at Central Trust</w:t>
            </w:r>
          </w:p>
        </w:tc>
        <w:tc>
          <w:tcPr>
            <w:tcW w:w="1141" w:type="dxa"/>
          </w:tcPr>
          <w:p w14:paraId="11C0BF7E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A7EF4F4" w14:textId="55B01CB2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6388069C" w14:textId="6049C097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747283EF" w14:textId="086E383A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83C4BED" w14:textId="076FB49C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</w:tr>
      <w:tr w:rsidR="007D3BF9" w:rsidRPr="007D3BF9" w14:paraId="2C67DD50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9C89489" w14:textId="6370663D" w:rsidR="007D3BF9" w:rsidRPr="007D3BF9" w:rsidRDefault="007D3BF9" w:rsidP="007D3BF9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w w:val="85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w w:val="95"/>
                <w:sz w:val="20"/>
              </w:rPr>
              <w:t>7.9</w:t>
            </w:r>
          </w:p>
        </w:tc>
        <w:tc>
          <w:tcPr>
            <w:tcW w:w="5602" w:type="dxa"/>
          </w:tcPr>
          <w:p w14:paraId="0EF71A5F" w14:textId="6A0F1A62" w:rsidR="007D3BF9" w:rsidRPr="007D3BF9" w:rsidRDefault="007D3BF9" w:rsidP="007D3BF9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w w:val="105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Maintenance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register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interests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DBS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checks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at Academy</w:t>
            </w:r>
          </w:p>
        </w:tc>
        <w:tc>
          <w:tcPr>
            <w:tcW w:w="1141" w:type="dxa"/>
          </w:tcPr>
          <w:p w14:paraId="38BB76BE" w14:textId="77777777" w:rsidR="007D3BF9" w:rsidRPr="007D3BF9" w:rsidRDefault="007D3BF9" w:rsidP="007D3BF9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AC734C3" w14:textId="607414D7" w:rsidR="007D3BF9" w:rsidRPr="007D3BF9" w:rsidRDefault="007D3BF9" w:rsidP="007D3BF9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173FD93C" w14:textId="605063E1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077D95B6" w14:textId="07149E89" w:rsidR="007D3BF9" w:rsidRPr="007D3BF9" w:rsidRDefault="007D3BF9" w:rsidP="007D3BF9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7E52275" w14:textId="3D12A18C" w:rsidR="007D3BF9" w:rsidRPr="007D3BF9" w:rsidRDefault="007D3BF9" w:rsidP="007D3BF9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001D0512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350D21A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7.10</w:t>
            </w:r>
          </w:p>
        </w:tc>
        <w:tc>
          <w:tcPr>
            <w:tcW w:w="5602" w:type="dxa"/>
          </w:tcPr>
          <w:p w14:paraId="3E98EC83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Ensuring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that safeguarding is covered within the curriculum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age-appropriate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format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including e-safety and road safety</w:t>
            </w:r>
          </w:p>
        </w:tc>
        <w:tc>
          <w:tcPr>
            <w:tcW w:w="1141" w:type="dxa"/>
          </w:tcPr>
          <w:p w14:paraId="0BB638D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8AFE62C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3F1E242A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025E349B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314CD83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3269F985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4582BE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7599F944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Safeguarding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Governance</w:t>
            </w:r>
          </w:p>
        </w:tc>
        <w:tc>
          <w:tcPr>
            <w:tcW w:w="1141" w:type="dxa"/>
          </w:tcPr>
          <w:p w14:paraId="2EFC899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936F7E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CD19D3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5089B66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4E2667D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37E191E6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696446D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75"/>
                <w:sz w:val="20"/>
              </w:rPr>
              <w:t>7.11</w:t>
            </w:r>
          </w:p>
        </w:tc>
        <w:tc>
          <w:tcPr>
            <w:tcW w:w="5602" w:type="dxa"/>
          </w:tcPr>
          <w:p w14:paraId="6DCBCCA8" w14:textId="77777777" w:rsidR="00C7787F" w:rsidRPr="007D3BF9" w:rsidRDefault="00DE16B4">
            <w:pPr>
              <w:pStyle w:val="TableParagraph"/>
              <w:spacing w:before="35" w:line="235" w:lineRule="auto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 xml:space="preserve">Reporting an overview of safeguarding, </w:t>
            </w:r>
            <w:proofErr w:type="spellStart"/>
            <w:r w:rsidRPr="007D3BF9">
              <w:rPr>
                <w:rFonts w:ascii="Poppins" w:hAnsi="Poppins" w:cs="Poppins"/>
                <w:w w:val="105"/>
                <w:sz w:val="20"/>
              </w:rPr>
              <w:t>behaviour</w:t>
            </w:r>
            <w:proofErr w:type="spellEnd"/>
            <w:r w:rsidRPr="007D3BF9">
              <w:rPr>
                <w:rFonts w:ascii="Poppins" w:hAnsi="Poppins" w:cs="Poppins"/>
                <w:w w:val="105"/>
                <w:sz w:val="20"/>
              </w:rPr>
              <w:t xml:space="preserve"> and attendance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at academy level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on a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termly basis</w:t>
            </w:r>
          </w:p>
        </w:tc>
        <w:tc>
          <w:tcPr>
            <w:tcW w:w="1141" w:type="dxa"/>
          </w:tcPr>
          <w:p w14:paraId="3E7738A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EC61132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0F8EAEE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6FD820E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172B048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1245DD76" w14:textId="77777777">
        <w:trPr>
          <w:trHeight w:val="12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3A6F2EE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7.12</w:t>
            </w:r>
          </w:p>
        </w:tc>
        <w:tc>
          <w:tcPr>
            <w:tcW w:w="5602" w:type="dxa"/>
          </w:tcPr>
          <w:p w14:paraId="16C26E27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Reviewing safeguarding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matters</w:t>
            </w:r>
            <w:r w:rsidRPr="007D3BF9">
              <w:rPr>
                <w:rFonts w:ascii="Poppins" w:hAnsi="Poppins" w:cs="Poppins"/>
                <w:spacing w:val="-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holding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senior leaders to account for safeguarding in accordance with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annual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agenda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plan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reporting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termly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to the Trust Board</w:t>
            </w:r>
          </w:p>
        </w:tc>
        <w:tc>
          <w:tcPr>
            <w:tcW w:w="1141" w:type="dxa"/>
          </w:tcPr>
          <w:p w14:paraId="3C0891E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FD22C8D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2D03EAB3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0A4FA7D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CE6187A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DE16B4" w:rsidRPr="007D3BF9" w14:paraId="16571A3D" w14:textId="77777777" w:rsidTr="00DE16B4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  <w:shd w:val="clear" w:color="auto" w:fill="002060"/>
          </w:tcPr>
          <w:p w14:paraId="66A052A2" w14:textId="77777777" w:rsidR="00DE16B4" w:rsidRPr="007D3BF9" w:rsidRDefault="00DE16B4" w:rsidP="00DE16B4">
            <w:pPr>
              <w:pStyle w:val="TableParagraph"/>
              <w:ind w:left="110"/>
              <w:rPr>
                <w:rFonts w:ascii="Poppins" w:hAnsi="Poppins" w:cs="Poppins"/>
                <w:spacing w:val="-4"/>
                <w:w w:val="85"/>
                <w:sz w:val="20"/>
              </w:rPr>
            </w:pPr>
          </w:p>
        </w:tc>
        <w:tc>
          <w:tcPr>
            <w:tcW w:w="5602" w:type="dxa"/>
            <w:shd w:val="clear" w:color="auto" w:fill="002060"/>
          </w:tcPr>
          <w:p w14:paraId="2F8EF5B5" w14:textId="77777777" w:rsidR="00DE16B4" w:rsidRPr="007D3BF9" w:rsidRDefault="00DE16B4" w:rsidP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w w:val="105"/>
                <w:sz w:val="20"/>
              </w:rPr>
            </w:pPr>
          </w:p>
        </w:tc>
        <w:tc>
          <w:tcPr>
            <w:tcW w:w="1141" w:type="dxa"/>
            <w:shd w:val="clear" w:color="auto" w:fill="002060"/>
          </w:tcPr>
          <w:p w14:paraId="1A74E6F7" w14:textId="7D57EE05" w:rsidR="00DE16B4" w:rsidRPr="007D3BF9" w:rsidRDefault="00DE16B4" w:rsidP="00DE16B4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shd w:val="clear" w:color="auto" w:fill="002060"/>
          </w:tcPr>
          <w:p w14:paraId="11CD4CC7" w14:textId="31533EC9" w:rsidR="00DE16B4" w:rsidRPr="007D3BF9" w:rsidRDefault="00DE16B4" w:rsidP="00DE16B4">
            <w:pPr>
              <w:pStyle w:val="TableParagraph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shd w:val="clear" w:color="auto" w:fill="002060"/>
          </w:tcPr>
          <w:p w14:paraId="0C0726DE" w14:textId="619C805B" w:rsidR="00DE16B4" w:rsidRPr="007D3BF9" w:rsidRDefault="00DE16B4" w:rsidP="00DE16B4">
            <w:pPr>
              <w:pStyle w:val="TableParagraph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shd w:val="clear" w:color="auto" w:fill="002060"/>
          </w:tcPr>
          <w:p w14:paraId="096ACB73" w14:textId="4BF50D02" w:rsidR="00DE16B4" w:rsidRPr="007D3BF9" w:rsidRDefault="00DE16B4" w:rsidP="00DE16B4">
            <w:pPr>
              <w:pStyle w:val="TableParagraph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right w:val="single" w:sz="4" w:space="0" w:color="000000"/>
            </w:tcBorders>
            <w:shd w:val="clear" w:color="auto" w:fill="002060"/>
          </w:tcPr>
          <w:p w14:paraId="610BA21D" w14:textId="1300D96D" w:rsidR="00DE16B4" w:rsidRPr="007D3BF9" w:rsidRDefault="00DE16B4" w:rsidP="00DE16B4">
            <w:pPr>
              <w:pStyle w:val="TableParagraph"/>
              <w:ind w:left="102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C7787F" w:rsidRPr="007D3BF9" w14:paraId="37D0E319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D4DA2E1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7.13</w:t>
            </w:r>
          </w:p>
        </w:tc>
        <w:tc>
          <w:tcPr>
            <w:tcW w:w="5602" w:type="dxa"/>
          </w:tcPr>
          <w:p w14:paraId="466E4F41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Approving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appropriate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actions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academies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where concerns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are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raised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relation</w:t>
            </w:r>
            <w:r w:rsidRPr="007D3BF9">
              <w:rPr>
                <w:rFonts w:ascii="Poppins" w:hAnsi="Poppins" w:cs="Poppins"/>
                <w:spacing w:val="-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to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safeguarding practices in any particular academy</w:t>
            </w:r>
          </w:p>
        </w:tc>
        <w:tc>
          <w:tcPr>
            <w:tcW w:w="1141" w:type="dxa"/>
          </w:tcPr>
          <w:p w14:paraId="10E34F5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B66ED67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36AE88D9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0C4AD32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4353220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018422A1" w14:textId="77777777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63A4F818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7.14</w:t>
            </w:r>
          </w:p>
        </w:tc>
        <w:tc>
          <w:tcPr>
            <w:tcW w:w="5602" w:type="dxa"/>
          </w:tcPr>
          <w:p w14:paraId="4ACE8B88" w14:textId="77777777" w:rsidR="00C7787F" w:rsidRPr="007D3BF9" w:rsidRDefault="00DE16B4">
            <w:pPr>
              <w:pStyle w:val="TableParagraph"/>
              <w:spacing w:before="35" w:line="235" w:lineRule="auto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Implementing appropriate actions in academies where concerns are raised in relation to the safeguarding practices in any particular academy</w:t>
            </w:r>
          </w:p>
        </w:tc>
        <w:tc>
          <w:tcPr>
            <w:tcW w:w="1141" w:type="dxa"/>
          </w:tcPr>
          <w:p w14:paraId="70CBBFF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38F4ABB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3B32BB2E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2443A5FC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24378F5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1EB62FBC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453122E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0913C18C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6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>Safety</w:t>
            </w:r>
          </w:p>
        </w:tc>
        <w:tc>
          <w:tcPr>
            <w:tcW w:w="1141" w:type="dxa"/>
          </w:tcPr>
          <w:p w14:paraId="55F4D27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C3A87A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5C71FD0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1C04278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666DD5F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A5B9247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4E521251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7.15</w:t>
            </w:r>
          </w:p>
        </w:tc>
        <w:tc>
          <w:tcPr>
            <w:tcW w:w="5602" w:type="dxa"/>
          </w:tcPr>
          <w:p w14:paraId="3D959128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safety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>plan</w:t>
            </w:r>
          </w:p>
        </w:tc>
        <w:tc>
          <w:tcPr>
            <w:tcW w:w="1141" w:type="dxa"/>
          </w:tcPr>
          <w:p w14:paraId="2DEE7C4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1238ED5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3C2B5AB2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64325EB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9129E9C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69FE016D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46076BD5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7.16</w:t>
            </w:r>
          </w:p>
        </w:tc>
        <w:tc>
          <w:tcPr>
            <w:tcW w:w="5602" w:type="dxa"/>
          </w:tcPr>
          <w:p w14:paraId="25C0B381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Ensuring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the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adequacy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safety</w:t>
            </w:r>
            <w:r w:rsidRPr="007D3BF9">
              <w:rPr>
                <w:rFonts w:ascii="Poppins" w:hAnsi="Poppins" w:cs="Poppins"/>
                <w:spacing w:val="-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practice throughout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KLT</w:t>
            </w:r>
          </w:p>
        </w:tc>
        <w:tc>
          <w:tcPr>
            <w:tcW w:w="1141" w:type="dxa"/>
          </w:tcPr>
          <w:p w14:paraId="6CB32FA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137368A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2E341A22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FDB679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F20D7A7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C7787F" w:rsidRPr="007D3BF9" w14:paraId="15D88B37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508991AE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0"/>
                <w:sz w:val="20"/>
              </w:rPr>
              <w:t>7.17</w:t>
            </w:r>
          </w:p>
        </w:tc>
        <w:tc>
          <w:tcPr>
            <w:tcW w:w="5602" w:type="dxa"/>
          </w:tcPr>
          <w:p w14:paraId="48A6AD4E" w14:textId="77777777" w:rsidR="00C7787F" w:rsidRPr="007D3BF9" w:rsidRDefault="00DE16B4">
            <w:pPr>
              <w:pStyle w:val="TableParagraph"/>
              <w:spacing w:before="35" w:line="235" w:lineRule="auto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Safety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Accident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reporting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–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termly reporting at academy level</w:t>
            </w:r>
          </w:p>
        </w:tc>
        <w:tc>
          <w:tcPr>
            <w:tcW w:w="1141" w:type="dxa"/>
          </w:tcPr>
          <w:p w14:paraId="3D53752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5C267FB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4E1BE9F7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1FEB842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93949FF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1D12BBDA" w14:textId="77777777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F616CB6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7.18</w:t>
            </w:r>
          </w:p>
        </w:tc>
        <w:tc>
          <w:tcPr>
            <w:tcW w:w="5602" w:type="dxa"/>
          </w:tcPr>
          <w:p w14:paraId="479450A4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Safety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RIDDOR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reporting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at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academy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level</w:t>
            </w:r>
          </w:p>
        </w:tc>
        <w:tc>
          <w:tcPr>
            <w:tcW w:w="1141" w:type="dxa"/>
          </w:tcPr>
          <w:p w14:paraId="1FE68B3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A772BBF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78D620C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49B3EC0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6718BF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7B3B7E7" w14:textId="77777777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2BD541D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7.19</w:t>
            </w:r>
          </w:p>
        </w:tc>
        <w:tc>
          <w:tcPr>
            <w:tcW w:w="5602" w:type="dxa"/>
          </w:tcPr>
          <w:p w14:paraId="6450C608" w14:textId="77777777" w:rsidR="00C7787F" w:rsidRPr="007D3BF9" w:rsidRDefault="00DE16B4">
            <w:pPr>
              <w:pStyle w:val="TableParagraph"/>
              <w:spacing w:before="35" w:line="235" w:lineRule="auto"/>
              <w:ind w:left="109" w:right="113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7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Safety</w:t>
            </w:r>
            <w:r w:rsidRPr="007D3BF9">
              <w:rPr>
                <w:rFonts w:ascii="Poppins" w:hAnsi="Poppins" w:cs="Poppins"/>
                <w:spacing w:val="-1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Accident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reporting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–</w:t>
            </w:r>
            <w:r w:rsidRPr="007D3BF9">
              <w:rPr>
                <w:rFonts w:ascii="Poppins" w:hAnsi="Poppins" w:cs="Poppins"/>
                <w:spacing w:val="-18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termly reporting at Trust level</w:t>
            </w:r>
          </w:p>
        </w:tc>
        <w:tc>
          <w:tcPr>
            <w:tcW w:w="1141" w:type="dxa"/>
          </w:tcPr>
          <w:p w14:paraId="09CA178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8F51166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5CA945DA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64E9A731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2BFEB53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</w:tbl>
    <w:p w14:paraId="54A2F05C" w14:textId="77777777" w:rsidR="00C7787F" w:rsidRPr="007D3BF9" w:rsidRDefault="00C7787F">
      <w:pPr>
        <w:pStyle w:val="TableParagraph"/>
        <w:rPr>
          <w:rFonts w:ascii="Poppins" w:hAnsi="Poppins" w:cs="Poppins"/>
          <w:sz w:val="20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tbl>
      <w:tblPr>
        <w:tblW w:w="0" w:type="auto"/>
        <w:tblInd w:w="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8"/>
        <w:gridCol w:w="5602"/>
        <w:gridCol w:w="1141"/>
        <w:gridCol w:w="1366"/>
        <w:gridCol w:w="1366"/>
        <w:gridCol w:w="1591"/>
        <w:gridCol w:w="1848"/>
      </w:tblGrid>
      <w:tr w:rsidR="00C7787F" w:rsidRPr="007D3BF9" w14:paraId="13AEF832" w14:textId="77777777" w:rsidTr="00DE16B4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782E7E30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lastRenderedPageBreak/>
              <w:t>7.20</w:t>
            </w:r>
          </w:p>
        </w:tc>
        <w:tc>
          <w:tcPr>
            <w:tcW w:w="5602" w:type="dxa"/>
          </w:tcPr>
          <w:p w14:paraId="2AABE25D" w14:textId="77777777" w:rsidR="00C7787F" w:rsidRPr="007D3BF9" w:rsidRDefault="00DE16B4">
            <w:pPr>
              <w:pStyle w:val="TableParagraph"/>
              <w:spacing w:before="31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Safety</w:t>
            </w:r>
            <w:r w:rsidRPr="007D3BF9">
              <w:rPr>
                <w:rFonts w:ascii="Poppins" w:hAnsi="Poppins" w:cs="Poppins"/>
                <w:spacing w:val="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RIDDOR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reporting</w:t>
            </w:r>
            <w:r w:rsidRPr="007D3BF9">
              <w:rPr>
                <w:rFonts w:ascii="Poppins" w:hAnsi="Poppins" w:cs="Poppins"/>
                <w:spacing w:val="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at</w:t>
            </w:r>
            <w:r w:rsidRPr="007D3BF9">
              <w:rPr>
                <w:rFonts w:ascii="Poppins" w:hAnsi="Poppins" w:cs="Poppins"/>
                <w:spacing w:val="-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Trust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level</w:t>
            </w:r>
          </w:p>
        </w:tc>
        <w:tc>
          <w:tcPr>
            <w:tcW w:w="1141" w:type="dxa"/>
          </w:tcPr>
          <w:p w14:paraId="1F17C50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DEF778F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16CAA21C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76B9DB11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31625A4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616FF448" w14:textId="77777777" w:rsidTr="00DE16B4">
        <w:trPr>
          <w:trHeight w:val="1260"/>
        </w:trPr>
        <w:tc>
          <w:tcPr>
            <w:tcW w:w="728" w:type="dxa"/>
            <w:tcBorders>
              <w:left w:val="single" w:sz="4" w:space="0" w:color="000000"/>
            </w:tcBorders>
          </w:tcPr>
          <w:p w14:paraId="3A74540E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85"/>
                <w:sz w:val="20"/>
              </w:rPr>
              <w:t>7.21</w:t>
            </w:r>
          </w:p>
        </w:tc>
        <w:tc>
          <w:tcPr>
            <w:tcW w:w="5602" w:type="dxa"/>
          </w:tcPr>
          <w:p w14:paraId="1BC97847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Reviewing systems in place to ensure compliance with health and safety policy and minimizing risk. Reporting of medium </w:t>
            </w:r>
            <w:r w:rsidRPr="007D3BF9">
              <w:rPr>
                <w:rFonts w:ascii="Poppins" w:hAnsi="Poppins" w:cs="Poppins"/>
                <w:w w:val="105"/>
                <w:sz w:val="20"/>
              </w:rPr>
              <w:t xml:space="preserve">– </w:t>
            </w:r>
            <w:r w:rsidRPr="007D3BF9">
              <w:rPr>
                <w:rFonts w:ascii="Poppins" w:hAnsi="Poppins" w:cs="Poppins"/>
                <w:sz w:val="20"/>
              </w:rPr>
              <w:t xml:space="preserve">high levels of risk to Trust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Board</w:t>
            </w:r>
          </w:p>
        </w:tc>
        <w:tc>
          <w:tcPr>
            <w:tcW w:w="1141" w:type="dxa"/>
          </w:tcPr>
          <w:p w14:paraId="1B17F17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09657FE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22BA59E2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6216E5D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37BDA3C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DE16B4" w:rsidRPr="007D3BF9" w14:paraId="72BCB6C9" w14:textId="77777777" w:rsidTr="00DE16B4">
        <w:trPr>
          <w:trHeight w:val="12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8E11B33" w14:textId="118A403A" w:rsidR="00DE16B4" w:rsidRPr="007D3BF9" w:rsidRDefault="00DE16B4" w:rsidP="00DE16B4">
            <w:pPr>
              <w:pStyle w:val="TableParagraph"/>
              <w:ind w:left="110"/>
              <w:rPr>
                <w:rFonts w:ascii="Poppins" w:hAnsi="Poppins" w:cs="Poppins"/>
                <w:spacing w:val="-4"/>
                <w:w w:val="85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7.22</w:t>
            </w:r>
          </w:p>
        </w:tc>
        <w:tc>
          <w:tcPr>
            <w:tcW w:w="5602" w:type="dxa"/>
          </w:tcPr>
          <w:p w14:paraId="0EDD2E80" w14:textId="7FCEBED8" w:rsidR="00DE16B4" w:rsidRPr="007D3BF9" w:rsidRDefault="00DE16B4" w:rsidP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Responsibility for ensuring health and safety throughout the Trust</w:t>
            </w:r>
          </w:p>
        </w:tc>
        <w:tc>
          <w:tcPr>
            <w:tcW w:w="1141" w:type="dxa"/>
          </w:tcPr>
          <w:p w14:paraId="564D961A" w14:textId="77777777" w:rsidR="00DE16B4" w:rsidRPr="007D3BF9" w:rsidRDefault="00DE16B4" w:rsidP="00DE16B4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798446B9" w14:textId="397C5323" w:rsidR="00DE16B4" w:rsidRPr="007D3BF9" w:rsidRDefault="00DE16B4" w:rsidP="00DE16B4">
            <w:pPr>
              <w:pStyle w:val="TableParagraph"/>
              <w:ind w:left="108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629A1AE5" w14:textId="718E4A7E" w:rsidR="00DE16B4" w:rsidRPr="007D3BF9" w:rsidRDefault="00DE16B4" w:rsidP="00DE16B4">
            <w:pPr>
              <w:pStyle w:val="TableParagraph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4D06AE6A" w14:textId="7ACCA95F" w:rsidR="00DE16B4" w:rsidRPr="007D3BF9" w:rsidRDefault="00DE16B4" w:rsidP="00DE16B4">
            <w:pPr>
              <w:pStyle w:val="TableParagraph"/>
              <w:ind w:left="107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45DEF94" w14:textId="188AAD68" w:rsidR="00DE16B4" w:rsidRPr="007D3BF9" w:rsidRDefault="00DE16B4" w:rsidP="00DE16B4">
            <w:pPr>
              <w:pStyle w:val="TableParagraph"/>
              <w:ind w:left="102"/>
              <w:rPr>
                <w:rFonts w:ascii="Poppins" w:hAnsi="Poppins" w:cs="Poppins"/>
                <w:spacing w:val="-10"/>
                <w:w w:val="110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  <w:tr w:rsidR="00DE16B4" w:rsidRPr="007D3BF9" w14:paraId="7B085420" w14:textId="77777777" w:rsidTr="00DE16B4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  <w:shd w:val="clear" w:color="auto" w:fill="002060"/>
          </w:tcPr>
          <w:p w14:paraId="3B2DFB2C" w14:textId="77777777" w:rsidR="00DE16B4" w:rsidRPr="007D3BF9" w:rsidRDefault="00DE16B4" w:rsidP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pacing w:val="-4"/>
                <w:w w:val="95"/>
                <w:sz w:val="20"/>
              </w:rPr>
            </w:pPr>
          </w:p>
        </w:tc>
        <w:tc>
          <w:tcPr>
            <w:tcW w:w="5602" w:type="dxa"/>
            <w:shd w:val="clear" w:color="auto" w:fill="002060"/>
          </w:tcPr>
          <w:p w14:paraId="6E09A88A" w14:textId="77777777" w:rsidR="00DE16B4" w:rsidRPr="007D3BF9" w:rsidRDefault="00DE16B4" w:rsidP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w w:val="105"/>
                <w:sz w:val="20"/>
              </w:rPr>
            </w:pPr>
          </w:p>
        </w:tc>
        <w:tc>
          <w:tcPr>
            <w:tcW w:w="1141" w:type="dxa"/>
            <w:shd w:val="clear" w:color="auto" w:fill="002060"/>
          </w:tcPr>
          <w:p w14:paraId="0393A302" w14:textId="0EC1620E" w:rsidR="00DE16B4" w:rsidRPr="007D3BF9" w:rsidRDefault="00DE16B4" w:rsidP="00DE16B4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05"/>
                <w:sz w:val="20"/>
              </w:rPr>
              <w:t>Members</w:t>
            </w:r>
          </w:p>
        </w:tc>
        <w:tc>
          <w:tcPr>
            <w:tcW w:w="1366" w:type="dxa"/>
            <w:shd w:val="clear" w:color="auto" w:fill="002060"/>
          </w:tcPr>
          <w:p w14:paraId="51E1345B" w14:textId="2BDB5B40" w:rsidR="00DE16B4" w:rsidRPr="007D3BF9" w:rsidRDefault="00DE16B4" w:rsidP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20"/>
              </w:rPr>
              <w:t xml:space="preserve">Trustee </w:t>
            </w:r>
            <w:r w:rsidRPr="007D3BF9">
              <w:rPr>
                <w:rFonts w:ascii="Poppins" w:hAnsi="Poppins" w:cs="Poppins"/>
                <w:color w:val="FFFFFF"/>
                <w:spacing w:val="-4"/>
                <w:w w:val="105"/>
                <w:sz w:val="20"/>
              </w:rPr>
              <w:t>Board</w:t>
            </w:r>
          </w:p>
        </w:tc>
        <w:tc>
          <w:tcPr>
            <w:tcW w:w="1366" w:type="dxa"/>
            <w:shd w:val="clear" w:color="auto" w:fill="002060"/>
          </w:tcPr>
          <w:p w14:paraId="47A25C7A" w14:textId="19486784" w:rsidR="00DE16B4" w:rsidRPr="007D3BF9" w:rsidRDefault="00DE16B4" w:rsidP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w w:val="95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w w:val="105"/>
                <w:sz w:val="20"/>
              </w:rPr>
              <w:t>CEO</w:t>
            </w:r>
          </w:p>
        </w:tc>
        <w:tc>
          <w:tcPr>
            <w:tcW w:w="1591" w:type="dxa"/>
            <w:shd w:val="clear" w:color="auto" w:fill="002060"/>
          </w:tcPr>
          <w:p w14:paraId="3AC290DB" w14:textId="09B7EE73" w:rsidR="00DE16B4" w:rsidRPr="007D3BF9" w:rsidRDefault="00DE16B4" w:rsidP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5"/>
                <w:sz w:val="20"/>
              </w:rPr>
              <w:t>LGB</w:t>
            </w:r>
          </w:p>
        </w:tc>
        <w:tc>
          <w:tcPr>
            <w:tcW w:w="1848" w:type="dxa"/>
            <w:tcBorders>
              <w:right w:val="single" w:sz="4" w:space="0" w:color="000000"/>
            </w:tcBorders>
            <w:shd w:val="clear" w:color="auto" w:fill="002060"/>
          </w:tcPr>
          <w:p w14:paraId="553C07E9" w14:textId="70436DCB" w:rsidR="00DE16B4" w:rsidRPr="007D3BF9" w:rsidRDefault="00DE16B4" w:rsidP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pacing w:val="-10"/>
                <w:sz w:val="20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w w:val="110"/>
                <w:sz w:val="20"/>
              </w:rPr>
              <w:t>Headteacher</w:t>
            </w:r>
          </w:p>
        </w:tc>
      </w:tr>
      <w:tr w:rsidR="00C7787F" w:rsidRPr="007D3BF9" w14:paraId="09659DF7" w14:textId="77777777" w:rsidTr="00DE16B4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4B1A2DC6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7.23</w:t>
            </w:r>
          </w:p>
        </w:tc>
        <w:tc>
          <w:tcPr>
            <w:tcW w:w="5602" w:type="dxa"/>
          </w:tcPr>
          <w:p w14:paraId="465AE0F1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Responsibility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for</w:t>
            </w:r>
            <w:r w:rsidRPr="007D3BF9">
              <w:rPr>
                <w:rFonts w:ascii="Poppins" w:hAnsi="Poppins" w:cs="Poppins"/>
                <w:spacing w:val="-10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ensuring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risk</w:t>
            </w:r>
            <w:r w:rsidRPr="007D3BF9">
              <w:rPr>
                <w:rFonts w:ascii="Poppins" w:hAnsi="Poppins" w:cs="Poppins"/>
                <w:spacing w:val="-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assessments</w:t>
            </w:r>
            <w:r w:rsidRPr="007D3BF9">
              <w:rPr>
                <w:rFonts w:ascii="Poppins" w:hAnsi="Poppins" w:cs="Poppins"/>
                <w:spacing w:val="-5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are completed (using external contractors where appropriate) and recommend actions are completed</w:t>
            </w:r>
          </w:p>
        </w:tc>
        <w:tc>
          <w:tcPr>
            <w:tcW w:w="1141" w:type="dxa"/>
          </w:tcPr>
          <w:p w14:paraId="2774597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599E561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6C019353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137DD63C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D9071AB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7124415D" w14:textId="77777777" w:rsidTr="00DE16B4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A69D557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7.24</w:t>
            </w:r>
          </w:p>
        </w:tc>
        <w:tc>
          <w:tcPr>
            <w:tcW w:w="5602" w:type="dxa"/>
          </w:tcPr>
          <w:p w14:paraId="692A1E74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Ensuring that the level of risk for school visits is acceptable and obtaining approval from the LGB for any residential visits</w:t>
            </w:r>
          </w:p>
        </w:tc>
        <w:tc>
          <w:tcPr>
            <w:tcW w:w="1141" w:type="dxa"/>
          </w:tcPr>
          <w:p w14:paraId="0FDF3CA8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0226BDD2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234CCB07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541585B0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58B69FFB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606E4A62" w14:textId="77777777" w:rsidTr="00DE16B4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6EC7D2E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7.25</w:t>
            </w:r>
          </w:p>
        </w:tc>
        <w:tc>
          <w:tcPr>
            <w:tcW w:w="5602" w:type="dxa"/>
          </w:tcPr>
          <w:p w14:paraId="098B12E0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residential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risks</w:t>
            </w:r>
          </w:p>
        </w:tc>
        <w:tc>
          <w:tcPr>
            <w:tcW w:w="1141" w:type="dxa"/>
          </w:tcPr>
          <w:p w14:paraId="375FC19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F9289C1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63BBB163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591" w:type="dxa"/>
          </w:tcPr>
          <w:p w14:paraId="329121F8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04D0FC5E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7CC13EA7" w14:textId="77777777" w:rsidTr="00DE16B4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0228803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5602" w:type="dxa"/>
          </w:tcPr>
          <w:p w14:paraId="66CADBE6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90"/>
                <w:sz w:val="20"/>
              </w:rPr>
              <w:t>Critical</w:t>
            </w:r>
            <w:r w:rsidRPr="007D3BF9">
              <w:rPr>
                <w:rFonts w:ascii="Poppins" w:hAnsi="Poppins" w:cs="Poppins"/>
                <w:spacing w:val="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90"/>
                <w:sz w:val="20"/>
              </w:rPr>
              <w:t>Incident</w:t>
            </w:r>
            <w:r w:rsidRPr="007D3BF9">
              <w:rPr>
                <w:rFonts w:ascii="Poppins" w:hAnsi="Poppins" w:cs="Poppins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90"/>
                <w:sz w:val="20"/>
              </w:rPr>
              <w:t>Management</w:t>
            </w:r>
          </w:p>
        </w:tc>
        <w:tc>
          <w:tcPr>
            <w:tcW w:w="1141" w:type="dxa"/>
          </w:tcPr>
          <w:p w14:paraId="0F62E95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609D7BF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14A9FE7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591" w:type="dxa"/>
          </w:tcPr>
          <w:p w14:paraId="5893CA2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8BE6F5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</w:tr>
      <w:tr w:rsidR="00C7787F" w:rsidRPr="007D3BF9" w14:paraId="4E0B1B98" w14:textId="77777777" w:rsidTr="00DE16B4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C8D90C5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7.26</w:t>
            </w:r>
          </w:p>
        </w:tc>
        <w:tc>
          <w:tcPr>
            <w:tcW w:w="5602" w:type="dxa"/>
          </w:tcPr>
          <w:p w14:paraId="7DF79208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Implementation</w:t>
            </w:r>
            <w:r w:rsidRPr="007D3BF9">
              <w:rPr>
                <w:rFonts w:ascii="Poppins" w:hAnsi="Poppins" w:cs="Poppins"/>
                <w:spacing w:val="-14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Critical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Incident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management planning at academy level</w:t>
            </w:r>
          </w:p>
        </w:tc>
        <w:tc>
          <w:tcPr>
            <w:tcW w:w="1141" w:type="dxa"/>
          </w:tcPr>
          <w:p w14:paraId="1DAA2D2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2492E88B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32EFD8E4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366065B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2B2BE55E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27B45A19" w14:textId="77777777" w:rsidTr="00DE16B4">
        <w:trPr>
          <w:trHeight w:val="9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B2E64E5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0"/>
                <w:sz w:val="20"/>
              </w:rPr>
              <w:t>7.27</w:t>
            </w:r>
          </w:p>
        </w:tc>
        <w:tc>
          <w:tcPr>
            <w:tcW w:w="5602" w:type="dxa"/>
          </w:tcPr>
          <w:p w14:paraId="5DE17464" w14:textId="77777777" w:rsidR="00C7787F" w:rsidRPr="007D3BF9" w:rsidRDefault="00DE16B4">
            <w:pPr>
              <w:pStyle w:val="TableParagraph"/>
              <w:spacing w:before="35" w:line="235" w:lineRule="auto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Ensuring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suitable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critical</w:t>
            </w:r>
            <w:r w:rsidRPr="007D3BF9">
              <w:rPr>
                <w:rFonts w:ascii="Poppins" w:hAnsi="Poppins" w:cs="Poppins"/>
                <w:spacing w:val="-13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incident</w:t>
            </w:r>
            <w:r w:rsidRPr="007D3BF9">
              <w:rPr>
                <w:rFonts w:ascii="Poppins" w:hAnsi="Poppins" w:cs="Poppins"/>
                <w:spacing w:val="-1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plans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are</w:t>
            </w:r>
            <w:r w:rsidRPr="007D3BF9">
              <w:rPr>
                <w:rFonts w:ascii="Poppins" w:hAnsi="Poppins" w:cs="Poppins"/>
                <w:spacing w:val="-1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1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place, </w:t>
            </w:r>
            <w:r w:rsidRPr="007D3BF9">
              <w:rPr>
                <w:rFonts w:ascii="Poppins" w:hAnsi="Poppins" w:cs="Poppins"/>
                <w:w w:val="105"/>
                <w:sz w:val="20"/>
              </w:rPr>
              <w:t>monitoring compliance and reviewing the effectiveness of the policy at academy level</w:t>
            </w:r>
          </w:p>
        </w:tc>
        <w:tc>
          <w:tcPr>
            <w:tcW w:w="1141" w:type="dxa"/>
          </w:tcPr>
          <w:p w14:paraId="2D3AF9F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A9375AE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161679F7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7751C5D4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71F52B3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54AA23AD" w14:textId="77777777" w:rsidTr="00DE16B4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4CF125FB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7.28</w:t>
            </w:r>
          </w:p>
        </w:tc>
        <w:tc>
          <w:tcPr>
            <w:tcW w:w="5602" w:type="dxa"/>
          </w:tcPr>
          <w:p w14:paraId="5A4AF12A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Developing Critical</w:t>
            </w:r>
            <w:r w:rsidRPr="007D3BF9">
              <w:rPr>
                <w:rFonts w:ascii="Poppins" w:hAnsi="Poppins" w:cs="Poppins"/>
                <w:spacing w:val="-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Incident</w:t>
            </w:r>
            <w:r w:rsidRPr="007D3BF9">
              <w:rPr>
                <w:rFonts w:ascii="Poppins" w:hAnsi="Poppins" w:cs="Poppins"/>
                <w:spacing w:val="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Management</w:t>
            </w:r>
            <w:r w:rsidRPr="007D3BF9">
              <w:rPr>
                <w:rFonts w:ascii="Poppins" w:hAnsi="Poppins" w:cs="Poppins"/>
                <w:spacing w:val="1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>Policy</w:t>
            </w:r>
          </w:p>
        </w:tc>
        <w:tc>
          <w:tcPr>
            <w:tcW w:w="1141" w:type="dxa"/>
          </w:tcPr>
          <w:p w14:paraId="0812B01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FF99E3F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3638AC75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373CC89D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31E90D25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4FBD3126" w14:textId="77777777" w:rsidTr="00DE16B4">
        <w:trPr>
          <w:trHeight w:val="660"/>
        </w:trPr>
        <w:tc>
          <w:tcPr>
            <w:tcW w:w="728" w:type="dxa"/>
            <w:tcBorders>
              <w:left w:val="single" w:sz="4" w:space="0" w:color="000000"/>
            </w:tcBorders>
          </w:tcPr>
          <w:p w14:paraId="1E277885" w14:textId="77777777" w:rsidR="00C7787F" w:rsidRPr="007D3BF9" w:rsidRDefault="00DE16B4">
            <w:pPr>
              <w:pStyle w:val="TableParagraph"/>
              <w:spacing w:before="31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lastRenderedPageBreak/>
              <w:t>7.29</w:t>
            </w:r>
          </w:p>
        </w:tc>
        <w:tc>
          <w:tcPr>
            <w:tcW w:w="5602" w:type="dxa"/>
          </w:tcPr>
          <w:p w14:paraId="6B474388" w14:textId="77777777" w:rsidR="00C7787F" w:rsidRPr="007D3BF9" w:rsidRDefault="00DE16B4">
            <w:pPr>
              <w:pStyle w:val="TableParagraph"/>
              <w:spacing w:before="35" w:line="235" w:lineRule="auto"/>
              <w:ind w:left="109" w:right="37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w w:val="105"/>
                <w:sz w:val="20"/>
              </w:rPr>
              <w:t>Checking</w:t>
            </w:r>
            <w:r w:rsidRPr="007D3BF9">
              <w:rPr>
                <w:rFonts w:ascii="Poppins" w:hAnsi="Poppins" w:cs="Poppins"/>
                <w:spacing w:val="-9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adequate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measures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are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in</w:t>
            </w:r>
            <w:r w:rsidRPr="007D3BF9">
              <w:rPr>
                <w:rFonts w:ascii="Poppins" w:hAnsi="Poppins" w:cs="Poppins"/>
                <w:spacing w:val="-6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place</w:t>
            </w:r>
            <w:r w:rsidRPr="007D3BF9">
              <w:rPr>
                <w:rFonts w:ascii="Poppins" w:hAnsi="Poppins" w:cs="Poppins"/>
                <w:spacing w:val="-2"/>
                <w:w w:val="10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w w:val="105"/>
                <w:sz w:val="20"/>
              </w:rPr>
              <w:t>to manage CIMP</w:t>
            </w:r>
          </w:p>
        </w:tc>
        <w:tc>
          <w:tcPr>
            <w:tcW w:w="1141" w:type="dxa"/>
          </w:tcPr>
          <w:p w14:paraId="27F6A19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3BA2920C" w14:textId="77777777" w:rsidR="00C7787F" w:rsidRPr="007D3BF9" w:rsidRDefault="00DE16B4">
            <w:pPr>
              <w:pStyle w:val="TableParagraph"/>
              <w:spacing w:before="31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95"/>
                <w:sz w:val="20"/>
              </w:rPr>
              <w:t>I</w:t>
            </w:r>
          </w:p>
        </w:tc>
        <w:tc>
          <w:tcPr>
            <w:tcW w:w="1366" w:type="dxa"/>
          </w:tcPr>
          <w:p w14:paraId="66C9AEEC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591" w:type="dxa"/>
          </w:tcPr>
          <w:p w14:paraId="62488865" w14:textId="77777777" w:rsidR="00C7787F" w:rsidRPr="007D3BF9" w:rsidRDefault="00DE16B4">
            <w:pPr>
              <w:pStyle w:val="TableParagraph"/>
              <w:spacing w:before="3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13A583C7" w14:textId="77777777" w:rsidR="00C7787F" w:rsidRPr="007D3BF9" w:rsidRDefault="00DE16B4">
            <w:pPr>
              <w:pStyle w:val="TableParagraph"/>
              <w:spacing w:before="31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</w:tr>
      <w:tr w:rsidR="00C7787F" w:rsidRPr="007D3BF9" w14:paraId="62713D54" w14:textId="77777777" w:rsidTr="00DE16B4">
        <w:trPr>
          <w:trHeight w:val="360"/>
        </w:trPr>
        <w:tc>
          <w:tcPr>
            <w:tcW w:w="728" w:type="dxa"/>
            <w:tcBorders>
              <w:left w:val="single" w:sz="4" w:space="0" w:color="000000"/>
            </w:tcBorders>
          </w:tcPr>
          <w:p w14:paraId="28136010" w14:textId="77777777" w:rsidR="00C7787F" w:rsidRPr="007D3BF9" w:rsidRDefault="00DE16B4">
            <w:pPr>
              <w:pStyle w:val="TableParagraph"/>
              <w:ind w:left="110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w w:val="95"/>
                <w:sz w:val="20"/>
              </w:rPr>
              <w:t>7.30</w:t>
            </w:r>
          </w:p>
        </w:tc>
        <w:tc>
          <w:tcPr>
            <w:tcW w:w="5602" w:type="dxa"/>
          </w:tcPr>
          <w:p w14:paraId="0A5916D0" w14:textId="77777777" w:rsidR="00C7787F" w:rsidRPr="007D3BF9" w:rsidRDefault="00DE16B4">
            <w:pPr>
              <w:pStyle w:val="TableParagraph"/>
              <w:ind w:left="10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Approval</w:t>
            </w:r>
            <w:r w:rsidRPr="007D3BF9">
              <w:rPr>
                <w:rFonts w:ascii="Poppins" w:hAnsi="Poppins" w:cs="Poppins"/>
                <w:spacing w:val="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CIMP</w:t>
            </w:r>
            <w:r w:rsidRPr="007D3BF9">
              <w:rPr>
                <w:rFonts w:ascii="Poppins" w:hAnsi="Poppins" w:cs="Poppins"/>
                <w:spacing w:val="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policy</w:t>
            </w:r>
          </w:p>
        </w:tc>
        <w:tc>
          <w:tcPr>
            <w:tcW w:w="1141" w:type="dxa"/>
          </w:tcPr>
          <w:p w14:paraId="16CCEA9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1366" w:type="dxa"/>
          </w:tcPr>
          <w:p w14:paraId="4E50E2E5" w14:textId="77777777" w:rsidR="00C7787F" w:rsidRPr="007D3BF9" w:rsidRDefault="00DE16B4">
            <w:pPr>
              <w:pStyle w:val="TableParagraph"/>
              <w:ind w:left="108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R</w:t>
            </w:r>
          </w:p>
        </w:tc>
        <w:tc>
          <w:tcPr>
            <w:tcW w:w="1366" w:type="dxa"/>
          </w:tcPr>
          <w:p w14:paraId="101D59F0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sz w:val="20"/>
              </w:rPr>
              <w:t>A</w:t>
            </w:r>
          </w:p>
        </w:tc>
        <w:tc>
          <w:tcPr>
            <w:tcW w:w="1591" w:type="dxa"/>
          </w:tcPr>
          <w:p w14:paraId="5110117F" w14:textId="77777777" w:rsidR="00C7787F" w:rsidRPr="007D3BF9" w:rsidRDefault="00DE16B4">
            <w:pPr>
              <w:pStyle w:val="TableParagraph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  <w:tc>
          <w:tcPr>
            <w:tcW w:w="1848" w:type="dxa"/>
            <w:tcBorders>
              <w:right w:val="single" w:sz="4" w:space="0" w:color="000000"/>
            </w:tcBorders>
          </w:tcPr>
          <w:p w14:paraId="707C0FA6" w14:textId="77777777" w:rsidR="00C7787F" w:rsidRPr="007D3BF9" w:rsidRDefault="00DE16B4">
            <w:pPr>
              <w:pStyle w:val="TableParagraph"/>
              <w:ind w:left="102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10"/>
                <w:w w:val="110"/>
                <w:sz w:val="20"/>
              </w:rPr>
              <w:t>C</w:t>
            </w:r>
          </w:p>
        </w:tc>
      </w:tr>
    </w:tbl>
    <w:p w14:paraId="2D4A9A41" w14:textId="77777777" w:rsidR="00C7787F" w:rsidRPr="007D3BF9" w:rsidRDefault="00C7787F">
      <w:pPr>
        <w:pStyle w:val="TableParagraph"/>
        <w:rPr>
          <w:rFonts w:ascii="Poppins" w:hAnsi="Poppins" w:cs="Poppins"/>
          <w:sz w:val="20"/>
        </w:rPr>
        <w:sectPr w:rsidR="00C7787F" w:rsidRPr="007D3BF9">
          <w:type w:val="continuous"/>
          <w:pgSz w:w="16840" w:h="11900" w:orient="landscape"/>
          <w:pgMar w:top="840" w:right="2267" w:bottom="1660" w:left="850" w:header="0" w:footer="1408" w:gutter="0"/>
          <w:cols w:space="720"/>
        </w:sectPr>
      </w:pPr>
    </w:p>
    <w:p w14:paraId="220C882E" w14:textId="77777777" w:rsidR="00C7787F" w:rsidRPr="007D3BF9" w:rsidRDefault="00DE16B4">
      <w:pPr>
        <w:pStyle w:val="BodyText"/>
        <w:spacing w:before="82" w:line="417" w:lineRule="auto"/>
        <w:ind w:left="2853" w:right="2854"/>
        <w:jc w:val="center"/>
        <w:rPr>
          <w:rFonts w:ascii="Poppins" w:hAnsi="Poppins" w:cs="Poppins"/>
        </w:rPr>
      </w:pPr>
      <w:r w:rsidRPr="007D3BF9">
        <w:rPr>
          <w:rFonts w:ascii="Poppins" w:hAnsi="Poppins" w:cs="Poppins"/>
        </w:rPr>
        <w:lastRenderedPageBreak/>
        <w:t>Kaleidoscope</w:t>
      </w:r>
      <w:r w:rsidRPr="007D3BF9">
        <w:rPr>
          <w:rFonts w:ascii="Poppins" w:hAnsi="Poppins" w:cs="Poppins"/>
          <w:spacing w:val="-13"/>
        </w:rPr>
        <w:t xml:space="preserve"> </w:t>
      </w:r>
      <w:r w:rsidRPr="007D3BF9">
        <w:rPr>
          <w:rFonts w:ascii="Poppins" w:hAnsi="Poppins" w:cs="Poppins"/>
        </w:rPr>
        <w:t>Learning</w:t>
      </w:r>
      <w:r w:rsidRPr="007D3BF9">
        <w:rPr>
          <w:rFonts w:ascii="Poppins" w:hAnsi="Poppins" w:cs="Poppins"/>
          <w:spacing w:val="-13"/>
        </w:rPr>
        <w:t xml:space="preserve"> </w:t>
      </w:r>
      <w:r w:rsidRPr="007D3BF9">
        <w:rPr>
          <w:rFonts w:ascii="Poppins" w:hAnsi="Poppins" w:cs="Poppins"/>
        </w:rPr>
        <w:t>Trust</w:t>
      </w:r>
      <w:r w:rsidRPr="007D3BF9">
        <w:rPr>
          <w:rFonts w:ascii="Poppins" w:hAnsi="Poppins" w:cs="Poppins"/>
          <w:spacing w:val="-13"/>
        </w:rPr>
        <w:t xml:space="preserve"> </w:t>
      </w:r>
      <w:r w:rsidRPr="007D3BF9">
        <w:rPr>
          <w:rFonts w:ascii="Poppins" w:hAnsi="Poppins" w:cs="Poppins"/>
        </w:rPr>
        <w:t>Policies Trustee Board – Annual Planner</w:t>
      </w:r>
    </w:p>
    <w:p w14:paraId="55D11B03" w14:textId="77777777" w:rsidR="00C7787F" w:rsidRPr="007D3BF9" w:rsidRDefault="00DE16B4">
      <w:pPr>
        <w:spacing w:before="1" w:line="278" w:lineRule="auto"/>
        <w:ind w:left="907" w:right="911"/>
        <w:jc w:val="center"/>
        <w:rPr>
          <w:rFonts w:ascii="Poppins" w:hAnsi="Poppins" w:cs="Poppins"/>
          <w:b/>
          <w:sz w:val="20"/>
        </w:rPr>
      </w:pPr>
      <w:r w:rsidRPr="007D3BF9">
        <w:rPr>
          <w:rFonts w:ascii="Poppins" w:hAnsi="Poppins" w:cs="Poppins"/>
          <w:b/>
          <w:color w:val="FF0000"/>
          <w:sz w:val="20"/>
        </w:rPr>
        <w:t>(Policies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will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be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either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Committee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or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Executive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Team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approved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and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where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necessary,</w:t>
      </w:r>
      <w:r w:rsidRPr="007D3BF9">
        <w:rPr>
          <w:rFonts w:ascii="Poppins" w:hAnsi="Poppins" w:cs="Poppins"/>
          <w:b/>
          <w:color w:val="FF0000"/>
          <w:spacing w:val="-4"/>
          <w:sz w:val="20"/>
        </w:rPr>
        <w:t xml:space="preserve"> </w:t>
      </w:r>
      <w:r w:rsidRPr="007D3BF9">
        <w:rPr>
          <w:rFonts w:ascii="Poppins" w:hAnsi="Poppins" w:cs="Poppins"/>
          <w:b/>
          <w:color w:val="FF0000"/>
          <w:sz w:val="20"/>
        </w:rPr>
        <w:t>ratified by the Trustee Board)</w:t>
      </w:r>
    </w:p>
    <w:p w14:paraId="520614CF" w14:textId="77777777" w:rsidR="00C7787F" w:rsidRPr="007D3BF9" w:rsidRDefault="00C7787F">
      <w:pPr>
        <w:pStyle w:val="BodyText"/>
        <w:spacing w:before="6" w:after="1"/>
        <w:rPr>
          <w:rFonts w:ascii="Poppins" w:hAnsi="Poppins" w:cs="Poppins"/>
          <w:sz w:val="13"/>
        </w:rPr>
      </w:pPr>
    </w:p>
    <w:tbl>
      <w:tblPr>
        <w:tblW w:w="0" w:type="auto"/>
        <w:tblInd w:w="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"/>
        <w:gridCol w:w="1490"/>
        <w:gridCol w:w="3939"/>
        <w:gridCol w:w="4464"/>
      </w:tblGrid>
      <w:tr w:rsidR="00C7787F" w:rsidRPr="007D3BF9" w14:paraId="5557C43A" w14:textId="77777777">
        <w:trPr>
          <w:trHeight w:val="299"/>
        </w:trPr>
        <w:tc>
          <w:tcPr>
            <w:tcW w:w="822" w:type="dxa"/>
            <w:shd w:val="clear" w:color="auto" w:fill="001F5F"/>
          </w:tcPr>
          <w:p w14:paraId="4E59376B" w14:textId="77777777" w:rsidR="00C7787F" w:rsidRPr="007D3BF9" w:rsidRDefault="00DE16B4">
            <w:pPr>
              <w:pStyle w:val="TableParagraph"/>
              <w:spacing w:before="5"/>
              <w:ind w:left="154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4"/>
              </w:rPr>
              <w:t>Term</w:t>
            </w:r>
          </w:p>
        </w:tc>
        <w:tc>
          <w:tcPr>
            <w:tcW w:w="1490" w:type="dxa"/>
            <w:shd w:val="clear" w:color="auto" w:fill="001F5F"/>
          </w:tcPr>
          <w:p w14:paraId="4FAFE521" w14:textId="77777777" w:rsidR="00C7787F" w:rsidRPr="007D3BF9" w:rsidRDefault="00DE16B4">
            <w:pPr>
              <w:pStyle w:val="TableParagraph"/>
              <w:spacing w:before="5"/>
              <w:ind w:left="10" w:right="1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Meeting</w:t>
            </w:r>
          </w:p>
        </w:tc>
        <w:tc>
          <w:tcPr>
            <w:tcW w:w="3939" w:type="dxa"/>
            <w:shd w:val="clear" w:color="auto" w:fill="001F5F"/>
          </w:tcPr>
          <w:p w14:paraId="29F5F3FD" w14:textId="77777777" w:rsidR="00C7787F" w:rsidRPr="007D3BF9" w:rsidRDefault="00DE16B4">
            <w:pPr>
              <w:pStyle w:val="TableParagraph"/>
              <w:spacing w:before="5"/>
              <w:ind w:left="10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Statutory</w:t>
            </w:r>
          </w:p>
        </w:tc>
        <w:tc>
          <w:tcPr>
            <w:tcW w:w="4464" w:type="dxa"/>
            <w:shd w:val="clear" w:color="auto" w:fill="001F5F"/>
          </w:tcPr>
          <w:p w14:paraId="5B9DF1F2" w14:textId="77777777" w:rsidR="00C7787F" w:rsidRPr="007D3BF9" w:rsidRDefault="00DE16B4">
            <w:pPr>
              <w:pStyle w:val="TableParagraph"/>
              <w:spacing w:before="5"/>
              <w:ind w:left="10" w:right="1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Non-Statutory</w:t>
            </w:r>
          </w:p>
        </w:tc>
      </w:tr>
      <w:tr w:rsidR="00C7787F" w:rsidRPr="007D3BF9" w14:paraId="01C40D4B" w14:textId="77777777">
        <w:trPr>
          <w:trHeight w:val="2219"/>
        </w:trPr>
        <w:tc>
          <w:tcPr>
            <w:tcW w:w="822" w:type="dxa"/>
            <w:shd w:val="clear" w:color="auto" w:fill="001F5F"/>
            <w:textDirection w:val="btLr"/>
          </w:tcPr>
          <w:p w14:paraId="230FD3D1" w14:textId="77777777" w:rsidR="00C7787F" w:rsidRPr="007D3BF9" w:rsidRDefault="00DE16B4">
            <w:pPr>
              <w:pStyle w:val="TableParagraph"/>
              <w:spacing w:before="108"/>
              <w:ind w:left="725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Autumn</w:t>
            </w:r>
          </w:p>
        </w:tc>
        <w:tc>
          <w:tcPr>
            <w:tcW w:w="1490" w:type="dxa"/>
          </w:tcPr>
          <w:p w14:paraId="313DBE3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28B7DE5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30D866B9" w14:textId="77777777" w:rsidR="00C7787F" w:rsidRPr="007D3BF9" w:rsidRDefault="00C7787F">
            <w:pPr>
              <w:pStyle w:val="TableParagraph"/>
              <w:spacing w:before="135"/>
              <w:rPr>
                <w:rFonts w:ascii="Poppins" w:hAnsi="Poppins" w:cs="Poppins"/>
                <w:b/>
                <w:sz w:val="20"/>
              </w:rPr>
            </w:pPr>
          </w:p>
          <w:p w14:paraId="78E9A1DE" w14:textId="77777777" w:rsidR="00C7787F" w:rsidRPr="007D3BF9" w:rsidRDefault="00DE16B4">
            <w:pPr>
              <w:pStyle w:val="TableParagraph"/>
              <w:spacing w:before="0"/>
              <w:ind w:left="10" w:right="1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December</w:t>
            </w:r>
          </w:p>
        </w:tc>
        <w:tc>
          <w:tcPr>
            <w:tcW w:w="3939" w:type="dxa"/>
          </w:tcPr>
          <w:p w14:paraId="35F3B99C" w14:textId="77777777" w:rsidR="00C7787F" w:rsidRPr="007D3BF9" w:rsidRDefault="00DE16B4">
            <w:pPr>
              <w:pStyle w:val="TableParagraph"/>
              <w:spacing w:before="125" w:line="364" w:lineRule="auto"/>
              <w:ind w:left="107" w:right="247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Capability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GDPR</w:t>
            </w:r>
          </w:p>
          <w:p w14:paraId="6224682B" w14:textId="77777777" w:rsidR="00C7787F" w:rsidRPr="007D3BF9" w:rsidRDefault="00DE16B4">
            <w:pPr>
              <w:pStyle w:val="TableParagraph"/>
              <w:spacing w:before="1" w:line="364" w:lineRule="auto"/>
              <w:ind w:left="107" w:right="247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Pay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Safeguarding 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>SEND</w:t>
            </w:r>
          </w:p>
          <w:p w14:paraId="29BD12F0" w14:textId="77777777" w:rsidR="00C7787F" w:rsidRPr="007D3BF9" w:rsidRDefault="00DE16B4">
            <w:pPr>
              <w:pStyle w:val="TableParagraph"/>
              <w:spacing w:before="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Whistleblowing</w:t>
            </w:r>
          </w:p>
        </w:tc>
        <w:tc>
          <w:tcPr>
            <w:tcW w:w="4464" w:type="dxa"/>
          </w:tcPr>
          <w:p w14:paraId="558C4871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20"/>
              </w:rPr>
            </w:pPr>
            <w:proofErr w:type="spellStart"/>
            <w:r w:rsidRPr="007D3BF9">
              <w:rPr>
                <w:rFonts w:ascii="Poppins" w:hAnsi="Poppins" w:cs="Poppins"/>
                <w:sz w:val="20"/>
              </w:rPr>
              <w:t>Organisational</w:t>
            </w:r>
            <w:proofErr w:type="spellEnd"/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Change</w:t>
            </w:r>
          </w:p>
        </w:tc>
      </w:tr>
      <w:tr w:rsidR="00C7787F" w:rsidRPr="007D3BF9" w14:paraId="7F709451" w14:textId="77777777">
        <w:trPr>
          <w:trHeight w:val="1424"/>
        </w:trPr>
        <w:tc>
          <w:tcPr>
            <w:tcW w:w="822" w:type="dxa"/>
            <w:shd w:val="clear" w:color="auto" w:fill="001F5F"/>
            <w:textDirection w:val="btLr"/>
          </w:tcPr>
          <w:p w14:paraId="593E9B7C" w14:textId="77777777" w:rsidR="00C7787F" w:rsidRPr="007D3BF9" w:rsidRDefault="00DE16B4">
            <w:pPr>
              <w:pStyle w:val="TableParagraph"/>
              <w:spacing w:before="158"/>
              <w:ind w:left="389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Spring</w:t>
            </w:r>
          </w:p>
        </w:tc>
        <w:tc>
          <w:tcPr>
            <w:tcW w:w="1490" w:type="dxa"/>
          </w:tcPr>
          <w:p w14:paraId="51DFC874" w14:textId="77777777" w:rsidR="00C7787F" w:rsidRPr="007D3BF9" w:rsidRDefault="00C7787F">
            <w:pPr>
              <w:pStyle w:val="TableParagraph"/>
              <w:spacing w:before="197"/>
              <w:rPr>
                <w:rFonts w:ascii="Poppins" w:hAnsi="Poppins" w:cs="Poppins"/>
                <w:b/>
                <w:sz w:val="20"/>
              </w:rPr>
            </w:pPr>
          </w:p>
          <w:p w14:paraId="1119E3E8" w14:textId="77777777" w:rsidR="00C7787F" w:rsidRPr="007D3BF9" w:rsidRDefault="00DE16B4">
            <w:pPr>
              <w:pStyle w:val="TableParagraph"/>
              <w:spacing w:before="0"/>
              <w:ind w:left="10" w:right="1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March</w:t>
            </w:r>
          </w:p>
        </w:tc>
        <w:tc>
          <w:tcPr>
            <w:tcW w:w="3939" w:type="dxa"/>
          </w:tcPr>
          <w:p w14:paraId="294905FD" w14:textId="77777777" w:rsidR="00C7787F" w:rsidRPr="007D3BF9" w:rsidRDefault="00DE16B4">
            <w:pPr>
              <w:pStyle w:val="TableParagraph"/>
              <w:spacing w:before="125" w:line="364" w:lineRule="auto"/>
              <w:ind w:left="107" w:right="106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Careers:</w:t>
            </w:r>
            <w:r w:rsidRPr="007D3BF9">
              <w:rPr>
                <w:rFonts w:ascii="Poppins" w:hAnsi="Poppins" w:cs="Poppins"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Provider</w:t>
            </w:r>
            <w:r w:rsidRPr="007D3BF9">
              <w:rPr>
                <w:rFonts w:ascii="Poppins" w:hAnsi="Poppins" w:cs="Poppins"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Access Health &amp; Safety</w:t>
            </w:r>
          </w:p>
          <w:p w14:paraId="7177720E" w14:textId="77777777" w:rsidR="00C7787F" w:rsidRPr="007D3BF9" w:rsidRDefault="00DE16B4">
            <w:pPr>
              <w:pStyle w:val="TableParagraph"/>
              <w:spacing w:before="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Manual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Financial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Procedures</w:t>
            </w:r>
          </w:p>
        </w:tc>
        <w:tc>
          <w:tcPr>
            <w:tcW w:w="4464" w:type="dxa"/>
          </w:tcPr>
          <w:p w14:paraId="0E5F774E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Relationships,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Sex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Education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(Principles)</w:t>
            </w:r>
          </w:p>
        </w:tc>
      </w:tr>
      <w:tr w:rsidR="00C7787F" w:rsidRPr="007D3BF9" w14:paraId="7F42E786" w14:textId="77777777">
        <w:trPr>
          <w:trHeight w:val="1869"/>
        </w:trPr>
        <w:tc>
          <w:tcPr>
            <w:tcW w:w="822" w:type="dxa"/>
            <w:shd w:val="clear" w:color="auto" w:fill="001F5F"/>
            <w:textDirection w:val="btLr"/>
          </w:tcPr>
          <w:p w14:paraId="1CF6F558" w14:textId="77777777" w:rsidR="00C7787F" w:rsidRPr="007D3BF9" w:rsidRDefault="00C7787F">
            <w:pPr>
              <w:pStyle w:val="TableParagraph"/>
              <w:spacing w:before="31"/>
              <w:rPr>
                <w:rFonts w:ascii="Poppins" w:hAnsi="Poppins" w:cs="Poppins"/>
                <w:b/>
              </w:rPr>
            </w:pPr>
          </w:p>
          <w:p w14:paraId="492EE5A5" w14:textId="77777777" w:rsidR="00C7787F" w:rsidRPr="007D3BF9" w:rsidRDefault="00DE16B4">
            <w:pPr>
              <w:pStyle w:val="TableParagraph"/>
              <w:spacing w:before="0"/>
              <w:ind w:left="514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Summer</w:t>
            </w:r>
          </w:p>
        </w:tc>
        <w:tc>
          <w:tcPr>
            <w:tcW w:w="1490" w:type="dxa"/>
          </w:tcPr>
          <w:p w14:paraId="272CB905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79C2B2A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3D4BC512" w14:textId="77777777" w:rsidR="00C7787F" w:rsidRPr="007D3BF9" w:rsidRDefault="00C7787F">
            <w:pPr>
              <w:pStyle w:val="TableParagraph"/>
              <w:spacing w:before="135"/>
              <w:rPr>
                <w:rFonts w:ascii="Poppins" w:hAnsi="Poppins" w:cs="Poppins"/>
                <w:b/>
                <w:sz w:val="20"/>
              </w:rPr>
            </w:pPr>
          </w:p>
          <w:p w14:paraId="1ED423AD" w14:textId="77777777" w:rsidR="00C7787F" w:rsidRPr="007D3BF9" w:rsidRDefault="00DE16B4">
            <w:pPr>
              <w:pStyle w:val="TableParagraph"/>
              <w:spacing w:before="0"/>
              <w:ind w:left="10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July</w:t>
            </w:r>
          </w:p>
        </w:tc>
        <w:tc>
          <w:tcPr>
            <w:tcW w:w="3939" w:type="dxa"/>
          </w:tcPr>
          <w:p w14:paraId="4B69590C" w14:textId="77777777" w:rsidR="00C7787F" w:rsidRPr="007D3BF9" w:rsidRDefault="00DE16B4">
            <w:pPr>
              <w:pStyle w:val="TableParagraph"/>
              <w:spacing w:before="5" w:line="350" w:lineRule="atLeast"/>
              <w:ind w:left="107" w:right="106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Diversity,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Equality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Inclusion Early Careers Teacher Learning Development Grievance Procedure Safeguarding Principles</w:t>
            </w:r>
          </w:p>
        </w:tc>
        <w:tc>
          <w:tcPr>
            <w:tcW w:w="4464" w:type="dxa"/>
          </w:tcPr>
          <w:p w14:paraId="2389F9D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20"/>
              </w:rPr>
            </w:pPr>
          </w:p>
        </w:tc>
      </w:tr>
    </w:tbl>
    <w:p w14:paraId="44B8FCE3" w14:textId="77777777" w:rsidR="00C7787F" w:rsidRPr="007D3BF9" w:rsidRDefault="00C7787F">
      <w:pPr>
        <w:pStyle w:val="TableParagraph"/>
        <w:rPr>
          <w:rFonts w:ascii="Poppins" w:hAnsi="Poppins" w:cs="Poppins"/>
          <w:sz w:val="20"/>
        </w:rPr>
        <w:sectPr w:rsidR="00C7787F" w:rsidRPr="007D3BF9">
          <w:footerReference w:type="default" r:id="rId12"/>
          <w:pgSz w:w="11910" w:h="16840"/>
          <w:pgMar w:top="1340" w:right="566" w:bottom="280" w:left="566" w:header="0" w:footer="0" w:gutter="0"/>
          <w:cols w:space="720"/>
        </w:sectPr>
      </w:pPr>
    </w:p>
    <w:p w14:paraId="07CA5806" w14:textId="77777777" w:rsidR="00C7787F" w:rsidRPr="007D3BF9" w:rsidRDefault="00DE16B4">
      <w:pPr>
        <w:pStyle w:val="BodyText"/>
        <w:spacing w:before="82"/>
        <w:ind w:left="911" w:right="911"/>
        <w:jc w:val="center"/>
        <w:rPr>
          <w:rFonts w:ascii="Poppins" w:hAnsi="Poppins" w:cs="Poppins"/>
        </w:rPr>
      </w:pPr>
      <w:r w:rsidRPr="007D3BF9">
        <w:rPr>
          <w:rFonts w:ascii="Poppins" w:hAnsi="Poppins" w:cs="Poppins"/>
        </w:rPr>
        <w:lastRenderedPageBreak/>
        <w:t>Finance,</w:t>
      </w:r>
      <w:r w:rsidRPr="007D3BF9">
        <w:rPr>
          <w:rFonts w:ascii="Poppins" w:hAnsi="Poppins" w:cs="Poppins"/>
          <w:spacing w:val="-5"/>
        </w:rPr>
        <w:t xml:space="preserve"> </w:t>
      </w:r>
      <w:r w:rsidRPr="007D3BF9">
        <w:rPr>
          <w:rFonts w:ascii="Poppins" w:hAnsi="Poppins" w:cs="Poppins"/>
        </w:rPr>
        <w:t>Audit</w:t>
      </w:r>
      <w:r w:rsidRPr="007D3BF9">
        <w:rPr>
          <w:rFonts w:ascii="Poppins" w:hAnsi="Poppins" w:cs="Poppins"/>
          <w:spacing w:val="-2"/>
        </w:rPr>
        <w:t xml:space="preserve"> </w:t>
      </w:r>
      <w:r w:rsidRPr="007D3BF9">
        <w:rPr>
          <w:rFonts w:ascii="Poppins" w:hAnsi="Poppins" w:cs="Poppins"/>
        </w:rPr>
        <w:t>&amp;</w:t>
      </w:r>
      <w:r w:rsidRPr="007D3BF9">
        <w:rPr>
          <w:rFonts w:ascii="Poppins" w:hAnsi="Poppins" w:cs="Poppins"/>
          <w:spacing w:val="-2"/>
        </w:rPr>
        <w:t xml:space="preserve"> </w:t>
      </w:r>
      <w:r w:rsidRPr="007D3BF9">
        <w:rPr>
          <w:rFonts w:ascii="Poppins" w:hAnsi="Poppins" w:cs="Poppins"/>
        </w:rPr>
        <w:t>Risk</w:t>
      </w:r>
      <w:r w:rsidRPr="007D3BF9">
        <w:rPr>
          <w:rFonts w:ascii="Poppins" w:hAnsi="Poppins" w:cs="Poppins"/>
          <w:spacing w:val="-2"/>
        </w:rPr>
        <w:t xml:space="preserve"> </w:t>
      </w:r>
      <w:r w:rsidRPr="007D3BF9">
        <w:rPr>
          <w:rFonts w:ascii="Poppins" w:hAnsi="Poppins" w:cs="Poppins"/>
        </w:rPr>
        <w:t>Policies</w:t>
      </w:r>
      <w:r w:rsidRPr="007D3BF9">
        <w:rPr>
          <w:rFonts w:ascii="Poppins" w:hAnsi="Poppins" w:cs="Poppins"/>
          <w:spacing w:val="-2"/>
        </w:rPr>
        <w:t xml:space="preserve"> </w:t>
      </w:r>
      <w:r w:rsidRPr="007D3BF9">
        <w:rPr>
          <w:rFonts w:ascii="Poppins" w:hAnsi="Poppins" w:cs="Poppins"/>
        </w:rPr>
        <w:t>-</w:t>
      </w:r>
      <w:r w:rsidRPr="007D3BF9">
        <w:rPr>
          <w:rFonts w:ascii="Poppins" w:hAnsi="Poppins" w:cs="Poppins"/>
          <w:spacing w:val="-2"/>
        </w:rPr>
        <w:t xml:space="preserve"> </w:t>
      </w:r>
      <w:r w:rsidRPr="007D3BF9">
        <w:rPr>
          <w:rFonts w:ascii="Poppins" w:hAnsi="Poppins" w:cs="Poppins"/>
        </w:rPr>
        <w:t>Annual</w:t>
      </w:r>
      <w:r w:rsidRPr="007D3BF9">
        <w:rPr>
          <w:rFonts w:ascii="Poppins" w:hAnsi="Poppins" w:cs="Poppins"/>
          <w:spacing w:val="-2"/>
        </w:rPr>
        <w:t xml:space="preserve"> Planner</w:t>
      </w:r>
    </w:p>
    <w:p w14:paraId="789FA38F" w14:textId="77777777" w:rsidR="00C7787F" w:rsidRPr="007D3BF9" w:rsidRDefault="00DE16B4">
      <w:pPr>
        <w:spacing w:before="205"/>
        <w:ind w:left="2854" w:right="2854"/>
        <w:jc w:val="center"/>
        <w:rPr>
          <w:rFonts w:ascii="Poppins" w:hAnsi="Poppins" w:cs="Poppins"/>
          <w:b/>
        </w:rPr>
      </w:pPr>
      <w:r w:rsidRPr="007D3BF9">
        <w:rPr>
          <w:rFonts w:ascii="Poppins" w:hAnsi="Poppins" w:cs="Poppins"/>
          <w:b/>
        </w:rPr>
        <w:t>All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Policies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will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be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reviewed</w:t>
      </w:r>
      <w:r w:rsidRPr="007D3BF9">
        <w:rPr>
          <w:rFonts w:ascii="Poppins" w:hAnsi="Poppins" w:cs="Poppins"/>
          <w:b/>
          <w:spacing w:val="-3"/>
        </w:rPr>
        <w:t xml:space="preserve"> </w:t>
      </w:r>
      <w:r w:rsidRPr="007D3BF9">
        <w:rPr>
          <w:rFonts w:ascii="Poppins" w:hAnsi="Poppins" w:cs="Poppins"/>
          <w:b/>
          <w:spacing w:val="-2"/>
        </w:rPr>
        <w:t>annually</w:t>
      </w:r>
    </w:p>
    <w:p w14:paraId="1F52ACCC" w14:textId="77777777" w:rsidR="00C7787F" w:rsidRPr="007D3BF9" w:rsidRDefault="00C7787F">
      <w:pPr>
        <w:pStyle w:val="BodyText"/>
        <w:rPr>
          <w:rFonts w:ascii="Poppins" w:hAnsi="Poppins" w:cs="Poppins"/>
          <w:sz w:val="17"/>
        </w:rPr>
      </w:pPr>
    </w:p>
    <w:tbl>
      <w:tblPr>
        <w:tblW w:w="0" w:type="auto"/>
        <w:tblInd w:w="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"/>
        <w:gridCol w:w="1490"/>
        <w:gridCol w:w="3939"/>
        <w:gridCol w:w="4464"/>
      </w:tblGrid>
      <w:tr w:rsidR="00C7787F" w:rsidRPr="007D3BF9" w14:paraId="1508FDF0" w14:textId="77777777">
        <w:trPr>
          <w:trHeight w:val="299"/>
        </w:trPr>
        <w:tc>
          <w:tcPr>
            <w:tcW w:w="822" w:type="dxa"/>
            <w:shd w:val="clear" w:color="auto" w:fill="001F5F"/>
          </w:tcPr>
          <w:p w14:paraId="41BBCDB9" w14:textId="77777777" w:rsidR="00C7787F" w:rsidRPr="007D3BF9" w:rsidRDefault="00DE16B4">
            <w:pPr>
              <w:pStyle w:val="TableParagraph"/>
              <w:spacing w:before="5"/>
              <w:ind w:left="154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4"/>
              </w:rPr>
              <w:t>Term</w:t>
            </w:r>
          </w:p>
        </w:tc>
        <w:tc>
          <w:tcPr>
            <w:tcW w:w="1490" w:type="dxa"/>
            <w:shd w:val="clear" w:color="auto" w:fill="001F5F"/>
          </w:tcPr>
          <w:p w14:paraId="5CD01436" w14:textId="77777777" w:rsidR="00C7787F" w:rsidRPr="007D3BF9" w:rsidRDefault="00DE16B4">
            <w:pPr>
              <w:pStyle w:val="TableParagraph"/>
              <w:spacing w:before="5"/>
              <w:ind w:left="10" w:right="1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Meeting</w:t>
            </w:r>
          </w:p>
        </w:tc>
        <w:tc>
          <w:tcPr>
            <w:tcW w:w="3939" w:type="dxa"/>
            <w:shd w:val="clear" w:color="auto" w:fill="001F5F"/>
          </w:tcPr>
          <w:p w14:paraId="35A44BF0" w14:textId="77777777" w:rsidR="00C7787F" w:rsidRPr="007D3BF9" w:rsidRDefault="00DE16B4">
            <w:pPr>
              <w:pStyle w:val="TableParagraph"/>
              <w:spacing w:before="5"/>
              <w:ind w:left="10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Statutory</w:t>
            </w:r>
          </w:p>
        </w:tc>
        <w:tc>
          <w:tcPr>
            <w:tcW w:w="4464" w:type="dxa"/>
            <w:shd w:val="clear" w:color="auto" w:fill="001F5F"/>
          </w:tcPr>
          <w:p w14:paraId="7B01F460" w14:textId="77777777" w:rsidR="00C7787F" w:rsidRPr="007D3BF9" w:rsidRDefault="00DE16B4">
            <w:pPr>
              <w:pStyle w:val="TableParagraph"/>
              <w:spacing w:before="5"/>
              <w:ind w:left="10" w:right="1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Non-Statutory</w:t>
            </w:r>
          </w:p>
        </w:tc>
      </w:tr>
      <w:tr w:rsidR="00C7787F" w:rsidRPr="007D3BF9" w14:paraId="151F1595" w14:textId="77777777">
        <w:trPr>
          <w:trHeight w:val="1519"/>
        </w:trPr>
        <w:tc>
          <w:tcPr>
            <w:tcW w:w="822" w:type="dxa"/>
            <w:shd w:val="clear" w:color="auto" w:fill="001F5F"/>
            <w:textDirection w:val="btLr"/>
          </w:tcPr>
          <w:p w14:paraId="1502ABCB" w14:textId="77777777" w:rsidR="00C7787F" w:rsidRPr="007D3BF9" w:rsidRDefault="00DE16B4">
            <w:pPr>
              <w:pStyle w:val="TableParagraph"/>
              <w:spacing w:before="108"/>
              <w:ind w:left="375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Autumn</w:t>
            </w:r>
          </w:p>
        </w:tc>
        <w:tc>
          <w:tcPr>
            <w:tcW w:w="1490" w:type="dxa"/>
          </w:tcPr>
          <w:p w14:paraId="228548C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6E463024" w14:textId="77777777" w:rsidR="00C7787F" w:rsidRPr="007D3BF9" w:rsidRDefault="00C7787F">
            <w:pPr>
              <w:pStyle w:val="TableParagraph"/>
              <w:spacing w:before="15"/>
              <w:rPr>
                <w:rFonts w:ascii="Poppins" w:hAnsi="Poppins" w:cs="Poppins"/>
                <w:b/>
                <w:sz w:val="20"/>
              </w:rPr>
            </w:pPr>
          </w:p>
          <w:p w14:paraId="15B1CF37" w14:textId="77777777" w:rsidR="00C7787F" w:rsidRPr="007D3BF9" w:rsidRDefault="00DE16B4">
            <w:pPr>
              <w:pStyle w:val="TableParagraph"/>
              <w:spacing w:before="0"/>
              <w:ind w:left="10" w:right="1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November</w:t>
            </w:r>
          </w:p>
        </w:tc>
        <w:tc>
          <w:tcPr>
            <w:tcW w:w="3939" w:type="dxa"/>
          </w:tcPr>
          <w:p w14:paraId="61672774" w14:textId="77777777" w:rsidR="00C7787F" w:rsidRPr="007D3BF9" w:rsidRDefault="00DE16B4">
            <w:pPr>
              <w:pStyle w:val="TableParagraph"/>
              <w:spacing w:before="125" w:line="364" w:lineRule="auto"/>
              <w:ind w:left="107" w:right="106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Anti-Bribery</w:t>
            </w:r>
            <w:r w:rsidRPr="007D3BF9">
              <w:rPr>
                <w:rFonts w:ascii="Poppins" w:hAnsi="Poppins" w:cs="Poppins"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Corruption GDPR </w:t>
            </w:r>
            <w:r w:rsidRPr="007D3BF9">
              <w:rPr>
                <w:rFonts w:ascii="Poppins" w:hAnsi="Poppins" w:cs="Poppins"/>
                <w:color w:val="FF0000"/>
                <w:sz w:val="20"/>
              </w:rPr>
              <w:t>(BR)</w:t>
            </w:r>
          </w:p>
          <w:p w14:paraId="4D616901" w14:textId="77777777" w:rsidR="00C7787F" w:rsidRPr="007D3BF9" w:rsidRDefault="00DE16B4">
            <w:pPr>
              <w:pStyle w:val="TableParagraph"/>
              <w:spacing w:before="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Safety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color w:val="FF0000"/>
                <w:spacing w:val="-4"/>
                <w:sz w:val="20"/>
              </w:rPr>
              <w:t>(BR)</w:t>
            </w:r>
          </w:p>
        </w:tc>
        <w:tc>
          <w:tcPr>
            <w:tcW w:w="4464" w:type="dxa"/>
          </w:tcPr>
          <w:p w14:paraId="2D06195D" w14:textId="77777777" w:rsidR="00C7787F" w:rsidRPr="007D3BF9" w:rsidRDefault="00DE16B4">
            <w:pPr>
              <w:pStyle w:val="TableParagraph"/>
              <w:spacing w:before="125" w:line="364" w:lineRule="auto"/>
              <w:ind w:left="107" w:right="117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Capital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Revenue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Reserves* Conflicts of Interest*</w:t>
            </w:r>
          </w:p>
          <w:p w14:paraId="5E07E1FF" w14:textId="77777777" w:rsidR="00C7787F" w:rsidRPr="007D3BF9" w:rsidRDefault="00DE16B4">
            <w:pPr>
              <w:pStyle w:val="TableParagraph"/>
              <w:spacing w:before="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Cyber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Security</w:t>
            </w:r>
          </w:p>
          <w:p w14:paraId="6F75CBF9" w14:textId="77777777" w:rsidR="00C7787F" w:rsidRPr="007D3BF9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sz w:val="20"/>
              </w:rPr>
            </w:pPr>
            <w:proofErr w:type="spellStart"/>
            <w:r w:rsidRPr="007D3BF9">
              <w:rPr>
                <w:rFonts w:ascii="Poppins" w:hAnsi="Poppins" w:cs="Poppins"/>
                <w:sz w:val="20"/>
              </w:rPr>
              <w:t>Organisational</w:t>
            </w:r>
            <w:proofErr w:type="spellEnd"/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Change*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color w:val="FF0000"/>
                <w:spacing w:val="-4"/>
                <w:sz w:val="20"/>
              </w:rPr>
              <w:t>(BR)</w:t>
            </w:r>
          </w:p>
        </w:tc>
      </w:tr>
      <w:tr w:rsidR="00C7787F" w:rsidRPr="007D3BF9" w14:paraId="7E2632A9" w14:textId="77777777">
        <w:trPr>
          <w:trHeight w:val="1667"/>
        </w:trPr>
        <w:tc>
          <w:tcPr>
            <w:tcW w:w="822" w:type="dxa"/>
            <w:shd w:val="clear" w:color="auto" w:fill="001F5F"/>
            <w:textDirection w:val="btLr"/>
          </w:tcPr>
          <w:p w14:paraId="648BADFF" w14:textId="77777777" w:rsidR="00C7787F" w:rsidRPr="007D3BF9" w:rsidRDefault="00DE16B4">
            <w:pPr>
              <w:pStyle w:val="TableParagraph"/>
              <w:spacing w:before="158"/>
              <w:ind w:left="510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Spring</w:t>
            </w:r>
          </w:p>
        </w:tc>
        <w:tc>
          <w:tcPr>
            <w:tcW w:w="1490" w:type="dxa"/>
          </w:tcPr>
          <w:p w14:paraId="5D9F0AA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396925B4" w14:textId="77777777" w:rsidR="00C7787F" w:rsidRPr="007D3BF9" w:rsidRDefault="00C7787F">
            <w:pPr>
              <w:pStyle w:val="TableParagraph"/>
              <w:spacing w:before="88"/>
              <w:rPr>
                <w:rFonts w:ascii="Poppins" w:hAnsi="Poppins" w:cs="Poppins"/>
                <w:b/>
                <w:sz w:val="20"/>
              </w:rPr>
            </w:pPr>
          </w:p>
          <w:p w14:paraId="11D82D3B" w14:textId="77777777" w:rsidR="00C7787F" w:rsidRPr="007D3BF9" w:rsidRDefault="00DE16B4">
            <w:pPr>
              <w:pStyle w:val="TableParagraph"/>
              <w:spacing w:before="0"/>
              <w:ind w:left="10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February</w:t>
            </w:r>
          </w:p>
        </w:tc>
        <w:tc>
          <w:tcPr>
            <w:tcW w:w="3939" w:type="dxa"/>
          </w:tcPr>
          <w:p w14:paraId="2D4BE4CF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Charging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Remissions</w:t>
            </w:r>
          </w:p>
          <w:p w14:paraId="5395B1C3" w14:textId="77777777" w:rsidR="00C7787F" w:rsidRPr="007D3BF9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Manual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of</w:t>
            </w:r>
            <w:r w:rsidRPr="007D3BF9">
              <w:rPr>
                <w:rFonts w:ascii="Poppins" w:hAnsi="Poppins" w:cs="Poppins"/>
                <w:spacing w:val="-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Financial</w:t>
            </w:r>
            <w:r w:rsidRPr="007D3BF9">
              <w:rPr>
                <w:rFonts w:ascii="Poppins" w:hAnsi="Poppins" w:cs="Poppins"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Procedures</w:t>
            </w:r>
            <w:r w:rsidRPr="007D3BF9">
              <w:rPr>
                <w:rFonts w:ascii="Poppins" w:hAnsi="Poppins" w:cs="Poppins"/>
                <w:spacing w:val="-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color w:val="FF0000"/>
                <w:spacing w:val="-4"/>
                <w:sz w:val="20"/>
              </w:rPr>
              <w:t>(BR)</w:t>
            </w:r>
          </w:p>
        </w:tc>
        <w:tc>
          <w:tcPr>
            <w:tcW w:w="4464" w:type="dxa"/>
          </w:tcPr>
          <w:p w14:paraId="30D17A81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DBS*</w:t>
            </w:r>
          </w:p>
          <w:p w14:paraId="6F557995" w14:textId="77777777" w:rsidR="00C7787F" w:rsidRPr="007D3BF9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Debt</w:t>
            </w:r>
            <w:r w:rsidRPr="007D3BF9">
              <w:rPr>
                <w:rFonts w:ascii="Poppins" w:hAnsi="Poppins" w:cs="Poppins"/>
                <w:spacing w:val="-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Recovery*</w:t>
            </w:r>
          </w:p>
          <w:p w14:paraId="3D263759" w14:textId="77777777" w:rsidR="00C7787F" w:rsidRPr="007D3BF9" w:rsidRDefault="00DE16B4">
            <w:pPr>
              <w:pStyle w:val="TableParagraph"/>
              <w:spacing w:before="120" w:line="364" w:lineRule="auto"/>
              <w:ind w:left="107" w:right="1175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Record,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Retention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Destruction* Risk Management*</w:t>
            </w:r>
          </w:p>
        </w:tc>
      </w:tr>
      <w:tr w:rsidR="00C7787F" w:rsidRPr="007D3BF9" w14:paraId="2808A75A" w14:textId="77777777">
        <w:trPr>
          <w:trHeight w:val="1519"/>
        </w:trPr>
        <w:tc>
          <w:tcPr>
            <w:tcW w:w="822" w:type="dxa"/>
            <w:shd w:val="clear" w:color="auto" w:fill="001F5F"/>
            <w:textDirection w:val="btLr"/>
          </w:tcPr>
          <w:p w14:paraId="1A727BBA" w14:textId="77777777" w:rsidR="00C7787F" w:rsidRPr="007D3BF9" w:rsidRDefault="00C7787F">
            <w:pPr>
              <w:pStyle w:val="TableParagraph"/>
              <w:spacing w:before="31"/>
              <w:rPr>
                <w:rFonts w:ascii="Poppins" w:hAnsi="Poppins" w:cs="Poppins"/>
                <w:b/>
              </w:rPr>
            </w:pPr>
          </w:p>
          <w:p w14:paraId="35014BA3" w14:textId="77777777" w:rsidR="00C7787F" w:rsidRPr="007D3BF9" w:rsidRDefault="00DE16B4">
            <w:pPr>
              <w:pStyle w:val="TableParagraph"/>
              <w:spacing w:before="0"/>
              <w:ind w:left="339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Summer</w:t>
            </w:r>
          </w:p>
        </w:tc>
        <w:tc>
          <w:tcPr>
            <w:tcW w:w="1490" w:type="dxa"/>
          </w:tcPr>
          <w:p w14:paraId="0DBF877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07BD364E" w14:textId="77777777" w:rsidR="00C7787F" w:rsidRPr="007D3BF9" w:rsidRDefault="00C7787F">
            <w:pPr>
              <w:pStyle w:val="TableParagraph"/>
              <w:spacing w:before="190"/>
              <w:rPr>
                <w:rFonts w:ascii="Poppins" w:hAnsi="Poppins" w:cs="Poppins"/>
                <w:b/>
                <w:sz w:val="20"/>
              </w:rPr>
            </w:pPr>
          </w:p>
          <w:p w14:paraId="00D8FFCB" w14:textId="77777777" w:rsidR="00C7787F" w:rsidRPr="007D3BF9" w:rsidRDefault="00DE16B4">
            <w:pPr>
              <w:pStyle w:val="TableParagraph"/>
              <w:spacing w:before="0"/>
              <w:ind w:left="10" w:right="1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4"/>
                <w:sz w:val="20"/>
              </w:rPr>
              <w:t>June</w:t>
            </w:r>
          </w:p>
        </w:tc>
        <w:tc>
          <w:tcPr>
            <w:tcW w:w="3939" w:type="dxa"/>
          </w:tcPr>
          <w:p w14:paraId="1FD9BDBA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Investment</w:t>
            </w:r>
          </w:p>
          <w:p w14:paraId="7F505E23" w14:textId="77777777" w:rsidR="00C7787F" w:rsidRPr="007D3BF9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Procurement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Tendering</w:t>
            </w:r>
          </w:p>
        </w:tc>
        <w:tc>
          <w:tcPr>
            <w:tcW w:w="4464" w:type="dxa"/>
          </w:tcPr>
          <w:p w14:paraId="49385AB0" w14:textId="77777777" w:rsidR="00C7787F" w:rsidRPr="007D3BF9" w:rsidRDefault="00DE16B4">
            <w:pPr>
              <w:pStyle w:val="TableParagraph"/>
              <w:spacing w:before="125" w:line="364" w:lineRule="auto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Estates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Strategy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Asset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Management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Plan* Governance Expenses*</w:t>
            </w:r>
          </w:p>
          <w:p w14:paraId="11FBFED0" w14:textId="77777777" w:rsidR="00C7787F" w:rsidRPr="007D3BF9" w:rsidRDefault="00DE16B4">
            <w:pPr>
              <w:pStyle w:val="TableParagraph"/>
              <w:spacing w:before="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Pension</w:t>
            </w:r>
            <w:r w:rsidRPr="007D3BF9">
              <w:rPr>
                <w:rFonts w:ascii="Poppins" w:hAnsi="Poppins" w:cs="Poppins"/>
                <w:spacing w:val="-8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Discretions*</w:t>
            </w:r>
          </w:p>
          <w:p w14:paraId="0B6B221F" w14:textId="77777777" w:rsidR="00C7787F" w:rsidRPr="007D3BF9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Premises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Hire*</w:t>
            </w:r>
          </w:p>
        </w:tc>
      </w:tr>
    </w:tbl>
    <w:p w14:paraId="6F08E1FD" w14:textId="77777777" w:rsidR="00C7787F" w:rsidRPr="007D3BF9" w:rsidRDefault="00C7787F">
      <w:pPr>
        <w:pStyle w:val="BodyText"/>
        <w:spacing w:before="234"/>
        <w:rPr>
          <w:rFonts w:ascii="Poppins" w:hAnsi="Poppins" w:cs="Poppins"/>
          <w:sz w:val="22"/>
        </w:rPr>
      </w:pPr>
    </w:p>
    <w:p w14:paraId="42D28CE3" w14:textId="77777777" w:rsidR="00C7787F" w:rsidRPr="007D3BF9" w:rsidRDefault="00DE16B4">
      <w:pPr>
        <w:pStyle w:val="BodyText"/>
        <w:spacing w:line="278" w:lineRule="auto"/>
        <w:ind w:left="874" w:right="966"/>
        <w:rPr>
          <w:rFonts w:ascii="Poppins" w:hAnsi="Poppins" w:cs="Poppins"/>
        </w:rPr>
      </w:pPr>
      <w:r w:rsidRPr="007D3BF9">
        <w:rPr>
          <w:rFonts w:ascii="Poppins" w:hAnsi="Poppins" w:cs="Poppins"/>
        </w:rPr>
        <w:t>*All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non-statutory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policies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to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be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available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for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trustees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to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read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once</w:t>
      </w:r>
      <w:r w:rsidRPr="007D3BF9">
        <w:rPr>
          <w:rFonts w:ascii="Poppins" w:hAnsi="Poppins" w:cs="Poppins"/>
          <w:spacing w:val="-4"/>
        </w:rPr>
        <w:t xml:space="preserve"> </w:t>
      </w:r>
      <w:r w:rsidRPr="007D3BF9">
        <w:rPr>
          <w:rFonts w:ascii="Poppins" w:hAnsi="Poppins" w:cs="Poppins"/>
        </w:rPr>
        <w:t>approved by Executive team</w:t>
      </w:r>
    </w:p>
    <w:p w14:paraId="2273C28C" w14:textId="77777777" w:rsidR="00C7787F" w:rsidRPr="007D3BF9" w:rsidRDefault="00C7787F">
      <w:pPr>
        <w:pStyle w:val="BodyText"/>
        <w:spacing w:line="278" w:lineRule="auto"/>
        <w:rPr>
          <w:rFonts w:ascii="Poppins" w:hAnsi="Poppins" w:cs="Poppins"/>
        </w:rPr>
        <w:sectPr w:rsidR="00C7787F" w:rsidRPr="007D3BF9">
          <w:footerReference w:type="default" r:id="rId13"/>
          <w:pgSz w:w="11910" w:h="16840"/>
          <w:pgMar w:top="1340" w:right="566" w:bottom="280" w:left="566" w:header="0" w:footer="0" w:gutter="0"/>
          <w:cols w:space="720"/>
        </w:sectPr>
      </w:pPr>
    </w:p>
    <w:p w14:paraId="4DFB45C8" w14:textId="77777777" w:rsidR="00C7787F" w:rsidRPr="007D3BF9" w:rsidRDefault="00DE16B4">
      <w:pPr>
        <w:pStyle w:val="BodyText"/>
        <w:spacing w:before="82"/>
        <w:ind w:left="911" w:right="911"/>
        <w:jc w:val="center"/>
        <w:rPr>
          <w:rFonts w:ascii="Poppins" w:hAnsi="Poppins" w:cs="Poppins"/>
        </w:rPr>
      </w:pPr>
      <w:r w:rsidRPr="007D3BF9">
        <w:rPr>
          <w:rFonts w:ascii="Poppins" w:hAnsi="Poppins" w:cs="Poppins"/>
        </w:rPr>
        <w:lastRenderedPageBreak/>
        <w:t>Pay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&amp;</w:t>
      </w:r>
      <w:r w:rsidRPr="007D3BF9">
        <w:rPr>
          <w:rFonts w:ascii="Poppins" w:hAnsi="Poppins" w:cs="Poppins"/>
          <w:spacing w:val="-2"/>
        </w:rPr>
        <w:t xml:space="preserve"> </w:t>
      </w:r>
      <w:r w:rsidRPr="007D3BF9">
        <w:rPr>
          <w:rFonts w:ascii="Poppins" w:hAnsi="Poppins" w:cs="Poppins"/>
        </w:rPr>
        <w:t>Performance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Policies</w:t>
      </w:r>
      <w:r w:rsidRPr="007D3BF9">
        <w:rPr>
          <w:rFonts w:ascii="Poppins" w:hAnsi="Poppins" w:cs="Poppins"/>
          <w:spacing w:val="-2"/>
        </w:rPr>
        <w:t xml:space="preserve"> </w:t>
      </w:r>
      <w:r w:rsidRPr="007D3BF9">
        <w:rPr>
          <w:rFonts w:ascii="Poppins" w:hAnsi="Poppins" w:cs="Poppins"/>
        </w:rPr>
        <w:t>-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Annual</w:t>
      </w:r>
      <w:r w:rsidRPr="007D3BF9">
        <w:rPr>
          <w:rFonts w:ascii="Poppins" w:hAnsi="Poppins" w:cs="Poppins"/>
          <w:spacing w:val="-2"/>
        </w:rPr>
        <w:t xml:space="preserve"> Planner</w:t>
      </w:r>
    </w:p>
    <w:p w14:paraId="3BB0EA17" w14:textId="77777777" w:rsidR="00C7787F" w:rsidRPr="007D3BF9" w:rsidRDefault="00DE16B4">
      <w:pPr>
        <w:spacing w:before="205"/>
        <w:ind w:left="2854" w:right="2854"/>
        <w:jc w:val="center"/>
        <w:rPr>
          <w:rFonts w:ascii="Poppins" w:hAnsi="Poppins" w:cs="Poppins"/>
          <w:b/>
        </w:rPr>
      </w:pPr>
      <w:r w:rsidRPr="007D3BF9">
        <w:rPr>
          <w:rFonts w:ascii="Poppins" w:hAnsi="Poppins" w:cs="Poppins"/>
          <w:b/>
        </w:rPr>
        <w:t>All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Policies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will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be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reviewed</w:t>
      </w:r>
      <w:r w:rsidRPr="007D3BF9">
        <w:rPr>
          <w:rFonts w:ascii="Poppins" w:hAnsi="Poppins" w:cs="Poppins"/>
          <w:b/>
          <w:spacing w:val="-3"/>
        </w:rPr>
        <w:t xml:space="preserve"> </w:t>
      </w:r>
      <w:r w:rsidRPr="007D3BF9">
        <w:rPr>
          <w:rFonts w:ascii="Poppins" w:hAnsi="Poppins" w:cs="Poppins"/>
          <w:b/>
          <w:spacing w:val="-2"/>
        </w:rPr>
        <w:t>annually</w:t>
      </w:r>
    </w:p>
    <w:p w14:paraId="0D11456E" w14:textId="77777777" w:rsidR="00C7787F" w:rsidRPr="007D3BF9" w:rsidRDefault="00C7787F">
      <w:pPr>
        <w:pStyle w:val="BodyText"/>
        <w:rPr>
          <w:rFonts w:ascii="Poppins" w:hAnsi="Poppins" w:cs="Poppins"/>
          <w:sz w:val="17"/>
        </w:rPr>
      </w:pPr>
    </w:p>
    <w:tbl>
      <w:tblPr>
        <w:tblW w:w="0" w:type="auto"/>
        <w:tblInd w:w="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"/>
        <w:gridCol w:w="1490"/>
        <w:gridCol w:w="3939"/>
        <w:gridCol w:w="4464"/>
      </w:tblGrid>
      <w:tr w:rsidR="00C7787F" w:rsidRPr="007D3BF9" w14:paraId="6D0D7D3D" w14:textId="77777777">
        <w:trPr>
          <w:trHeight w:val="299"/>
        </w:trPr>
        <w:tc>
          <w:tcPr>
            <w:tcW w:w="822" w:type="dxa"/>
            <w:shd w:val="clear" w:color="auto" w:fill="001F5F"/>
          </w:tcPr>
          <w:p w14:paraId="6AA154F7" w14:textId="77777777" w:rsidR="00C7787F" w:rsidRPr="007D3BF9" w:rsidRDefault="00DE16B4">
            <w:pPr>
              <w:pStyle w:val="TableParagraph"/>
              <w:spacing w:before="5"/>
              <w:ind w:left="154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4"/>
              </w:rPr>
              <w:t>Term</w:t>
            </w:r>
          </w:p>
        </w:tc>
        <w:tc>
          <w:tcPr>
            <w:tcW w:w="1490" w:type="dxa"/>
            <w:shd w:val="clear" w:color="auto" w:fill="001F5F"/>
          </w:tcPr>
          <w:p w14:paraId="4A4576EC" w14:textId="77777777" w:rsidR="00C7787F" w:rsidRPr="007D3BF9" w:rsidRDefault="00DE16B4">
            <w:pPr>
              <w:pStyle w:val="TableParagraph"/>
              <w:spacing w:before="5"/>
              <w:ind w:left="10" w:right="1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Meeting</w:t>
            </w:r>
          </w:p>
        </w:tc>
        <w:tc>
          <w:tcPr>
            <w:tcW w:w="3939" w:type="dxa"/>
            <w:shd w:val="clear" w:color="auto" w:fill="001F5F"/>
          </w:tcPr>
          <w:p w14:paraId="65F02ADA" w14:textId="77777777" w:rsidR="00C7787F" w:rsidRPr="007D3BF9" w:rsidRDefault="00DE16B4">
            <w:pPr>
              <w:pStyle w:val="TableParagraph"/>
              <w:spacing w:before="5"/>
              <w:ind w:left="10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Statutory</w:t>
            </w:r>
          </w:p>
        </w:tc>
        <w:tc>
          <w:tcPr>
            <w:tcW w:w="4464" w:type="dxa"/>
            <w:shd w:val="clear" w:color="auto" w:fill="001F5F"/>
          </w:tcPr>
          <w:p w14:paraId="49A8D558" w14:textId="77777777" w:rsidR="00C7787F" w:rsidRPr="007D3BF9" w:rsidRDefault="00DE16B4">
            <w:pPr>
              <w:pStyle w:val="TableParagraph"/>
              <w:spacing w:before="5"/>
              <w:ind w:left="10" w:right="1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Non-Statutory</w:t>
            </w:r>
          </w:p>
        </w:tc>
      </w:tr>
      <w:tr w:rsidR="00C7787F" w:rsidRPr="007D3BF9" w14:paraId="71D56B05" w14:textId="77777777">
        <w:trPr>
          <w:trHeight w:val="1357"/>
        </w:trPr>
        <w:tc>
          <w:tcPr>
            <w:tcW w:w="822" w:type="dxa"/>
            <w:shd w:val="clear" w:color="auto" w:fill="001F5F"/>
            <w:textDirection w:val="btLr"/>
          </w:tcPr>
          <w:p w14:paraId="398A790F" w14:textId="77777777" w:rsidR="00C7787F" w:rsidRPr="007D3BF9" w:rsidRDefault="00DE16B4">
            <w:pPr>
              <w:pStyle w:val="TableParagraph"/>
              <w:spacing w:before="108"/>
              <w:ind w:left="294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Autumn</w:t>
            </w:r>
          </w:p>
        </w:tc>
        <w:tc>
          <w:tcPr>
            <w:tcW w:w="1490" w:type="dxa"/>
          </w:tcPr>
          <w:p w14:paraId="1052FD82" w14:textId="77777777" w:rsidR="00C7787F" w:rsidRPr="007D3BF9" w:rsidRDefault="00C7787F">
            <w:pPr>
              <w:pStyle w:val="TableParagraph"/>
              <w:spacing w:before="164"/>
              <w:rPr>
                <w:rFonts w:ascii="Poppins" w:hAnsi="Poppins" w:cs="Poppins"/>
                <w:b/>
                <w:sz w:val="20"/>
              </w:rPr>
            </w:pPr>
          </w:p>
          <w:p w14:paraId="5AD41B86" w14:textId="77777777" w:rsidR="00C7787F" w:rsidRPr="007D3BF9" w:rsidRDefault="00DE16B4">
            <w:pPr>
              <w:pStyle w:val="TableParagraph"/>
              <w:spacing w:before="0"/>
              <w:ind w:left="10" w:right="1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November</w:t>
            </w:r>
          </w:p>
        </w:tc>
        <w:tc>
          <w:tcPr>
            <w:tcW w:w="3939" w:type="dxa"/>
          </w:tcPr>
          <w:p w14:paraId="1630BF78" w14:textId="77777777" w:rsidR="00C7787F" w:rsidRPr="007D3BF9" w:rsidRDefault="00DE16B4">
            <w:pPr>
              <w:pStyle w:val="TableParagraph"/>
              <w:spacing w:before="125" w:line="364" w:lineRule="auto"/>
              <w:ind w:left="107" w:right="247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Capability</w:t>
            </w:r>
            <w:r w:rsidRPr="007D3BF9">
              <w:rPr>
                <w:rFonts w:ascii="Poppins" w:hAnsi="Poppins" w:cs="Poppins"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color w:val="FF0000"/>
                <w:sz w:val="20"/>
              </w:rPr>
              <w:t xml:space="preserve">(BR) </w:t>
            </w:r>
            <w:r w:rsidRPr="007D3BF9">
              <w:rPr>
                <w:rFonts w:ascii="Poppins" w:hAnsi="Poppins" w:cs="Poppins"/>
                <w:sz w:val="20"/>
              </w:rPr>
              <w:t xml:space="preserve">Pay </w:t>
            </w:r>
            <w:r w:rsidRPr="007D3BF9">
              <w:rPr>
                <w:rFonts w:ascii="Poppins" w:hAnsi="Poppins" w:cs="Poppins"/>
                <w:color w:val="FF0000"/>
                <w:sz w:val="20"/>
              </w:rPr>
              <w:t>(BR)</w:t>
            </w:r>
          </w:p>
          <w:p w14:paraId="672E25A0" w14:textId="77777777" w:rsidR="00C7787F" w:rsidRPr="007D3BF9" w:rsidRDefault="00DE16B4">
            <w:pPr>
              <w:pStyle w:val="TableParagraph"/>
              <w:spacing w:before="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Whistleblowing</w:t>
            </w:r>
            <w:r w:rsidRPr="007D3BF9">
              <w:rPr>
                <w:rFonts w:ascii="Poppins" w:hAnsi="Poppins" w:cs="Poppins"/>
                <w:spacing w:val="-13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color w:val="FF0000"/>
                <w:spacing w:val="-4"/>
                <w:sz w:val="20"/>
              </w:rPr>
              <w:t>(BR)</w:t>
            </w:r>
          </w:p>
        </w:tc>
        <w:tc>
          <w:tcPr>
            <w:tcW w:w="4464" w:type="dxa"/>
          </w:tcPr>
          <w:p w14:paraId="70664C74" w14:textId="77777777" w:rsidR="00C7787F" w:rsidRPr="007D3BF9" w:rsidRDefault="00DE16B4">
            <w:pPr>
              <w:pStyle w:val="TableParagraph"/>
              <w:spacing w:before="125" w:line="364" w:lineRule="auto"/>
              <w:ind w:left="107" w:right="1175"/>
              <w:rPr>
                <w:rFonts w:ascii="Poppins" w:hAnsi="Poppins" w:cs="Poppins"/>
                <w:b/>
                <w:sz w:val="20"/>
              </w:rPr>
            </w:pPr>
            <w:r w:rsidRPr="007D3BF9">
              <w:rPr>
                <w:rFonts w:ascii="Poppins" w:hAnsi="Poppins" w:cs="Poppins"/>
                <w:b/>
                <w:sz w:val="20"/>
              </w:rPr>
              <w:t>Anti-Bullying</w:t>
            </w:r>
            <w:r w:rsidRPr="007D3BF9">
              <w:rPr>
                <w:rFonts w:ascii="Poppins" w:hAnsi="Poppins" w:cs="Poppins"/>
                <w:b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>&amp;</w:t>
            </w:r>
            <w:r w:rsidRPr="007D3BF9">
              <w:rPr>
                <w:rFonts w:ascii="Poppins" w:hAnsi="Poppins" w:cs="Poppins"/>
                <w:b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 xml:space="preserve">Harassment* </w:t>
            </w:r>
            <w:r w:rsidRPr="007D3BF9">
              <w:rPr>
                <w:rFonts w:ascii="Poppins" w:hAnsi="Poppins" w:cs="Poppins"/>
                <w:b/>
                <w:spacing w:val="-2"/>
                <w:sz w:val="20"/>
              </w:rPr>
              <w:t>Disciplinary*</w:t>
            </w:r>
          </w:p>
          <w:p w14:paraId="1F8FFC79" w14:textId="77777777" w:rsidR="00C7787F" w:rsidRPr="007D3BF9" w:rsidRDefault="00DE16B4">
            <w:pPr>
              <w:pStyle w:val="TableParagraph"/>
              <w:spacing w:before="1"/>
              <w:ind w:left="107"/>
              <w:rPr>
                <w:rFonts w:ascii="Poppins" w:hAnsi="Poppins" w:cs="Poppins"/>
                <w:b/>
                <w:sz w:val="20"/>
              </w:rPr>
            </w:pPr>
            <w:r w:rsidRPr="007D3BF9">
              <w:rPr>
                <w:rFonts w:ascii="Poppins" w:hAnsi="Poppins" w:cs="Poppins"/>
                <w:b/>
                <w:sz w:val="20"/>
              </w:rPr>
              <w:t>Employee</w:t>
            </w:r>
            <w:r w:rsidRPr="007D3BF9">
              <w:rPr>
                <w:rFonts w:ascii="Poppins" w:hAnsi="Poppins" w:cs="Poppins"/>
                <w:b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>Relations</w:t>
            </w:r>
            <w:r w:rsidRPr="007D3BF9">
              <w:rPr>
                <w:rFonts w:ascii="Poppins" w:hAnsi="Poppins" w:cs="Poppins"/>
                <w:b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>at</w:t>
            </w:r>
            <w:r w:rsidRPr="007D3BF9">
              <w:rPr>
                <w:rFonts w:ascii="Poppins" w:hAnsi="Poppins" w:cs="Poppins"/>
                <w:b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pacing w:val="-2"/>
                <w:sz w:val="20"/>
              </w:rPr>
              <w:t>Work*</w:t>
            </w:r>
          </w:p>
        </w:tc>
      </w:tr>
      <w:tr w:rsidR="00C7787F" w:rsidRPr="007D3BF9" w14:paraId="79D43DF1" w14:textId="77777777">
        <w:trPr>
          <w:trHeight w:val="1053"/>
        </w:trPr>
        <w:tc>
          <w:tcPr>
            <w:tcW w:w="822" w:type="dxa"/>
            <w:shd w:val="clear" w:color="auto" w:fill="001F5F"/>
            <w:textDirection w:val="btLr"/>
          </w:tcPr>
          <w:p w14:paraId="2377A072" w14:textId="77777777" w:rsidR="00C7787F" w:rsidRPr="007D3BF9" w:rsidRDefault="00DE16B4">
            <w:pPr>
              <w:pStyle w:val="TableParagraph"/>
              <w:spacing w:before="158"/>
              <w:ind w:right="8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Spring</w:t>
            </w:r>
          </w:p>
        </w:tc>
        <w:tc>
          <w:tcPr>
            <w:tcW w:w="1490" w:type="dxa"/>
            <w:tcBorders>
              <w:bottom w:val="nil"/>
            </w:tcBorders>
          </w:tcPr>
          <w:p w14:paraId="3F52F22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6C21B47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64150654" w14:textId="77777777" w:rsidR="00C7787F" w:rsidRPr="007D3BF9" w:rsidRDefault="00C7787F">
            <w:pPr>
              <w:pStyle w:val="TableParagraph"/>
              <w:spacing w:before="4"/>
              <w:rPr>
                <w:rFonts w:ascii="Poppins" w:hAnsi="Poppins" w:cs="Poppins"/>
                <w:b/>
                <w:sz w:val="20"/>
              </w:rPr>
            </w:pPr>
          </w:p>
          <w:p w14:paraId="15A0C146" w14:textId="77777777" w:rsidR="00C7787F" w:rsidRPr="007D3BF9" w:rsidRDefault="00DE16B4">
            <w:pPr>
              <w:pStyle w:val="TableParagraph"/>
              <w:spacing w:before="0"/>
              <w:ind w:left="10" w:right="1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April</w:t>
            </w:r>
          </w:p>
        </w:tc>
        <w:tc>
          <w:tcPr>
            <w:tcW w:w="3939" w:type="dxa"/>
            <w:tcBorders>
              <w:bottom w:val="nil"/>
            </w:tcBorders>
          </w:tcPr>
          <w:p w14:paraId="53235E77" w14:textId="77777777" w:rsidR="00C7787F" w:rsidRPr="007D3BF9" w:rsidRDefault="00DE16B4">
            <w:pPr>
              <w:pStyle w:val="TableParagraph"/>
              <w:spacing w:before="0" w:line="350" w:lineRule="atLeast"/>
              <w:ind w:left="107" w:right="7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Diversity,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Equality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Inclusion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color w:val="FF0000"/>
                <w:sz w:val="20"/>
              </w:rPr>
              <w:t xml:space="preserve">(BR) </w:t>
            </w:r>
            <w:r w:rsidRPr="007D3BF9">
              <w:rPr>
                <w:rFonts w:ascii="Poppins" w:hAnsi="Poppins" w:cs="Poppins"/>
                <w:sz w:val="20"/>
              </w:rPr>
              <w:t xml:space="preserve">Grievance Procedure </w:t>
            </w:r>
            <w:r w:rsidRPr="007D3BF9">
              <w:rPr>
                <w:rFonts w:ascii="Poppins" w:hAnsi="Poppins" w:cs="Poppins"/>
                <w:color w:val="FF0000"/>
                <w:sz w:val="20"/>
              </w:rPr>
              <w:t xml:space="preserve">(BR) </w:t>
            </w:r>
            <w:r w:rsidRPr="007D3BF9">
              <w:rPr>
                <w:rFonts w:ascii="Poppins" w:hAnsi="Poppins" w:cs="Poppins"/>
                <w:sz w:val="20"/>
              </w:rPr>
              <w:t xml:space="preserve">Learning Development </w:t>
            </w:r>
            <w:r w:rsidRPr="007D3BF9">
              <w:rPr>
                <w:rFonts w:ascii="Poppins" w:hAnsi="Poppins" w:cs="Poppins"/>
                <w:color w:val="FF0000"/>
                <w:sz w:val="20"/>
              </w:rPr>
              <w:t>(BR)</w:t>
            </w:r>
          </w:p>
        </w:tc>
        <w:tc>
          <w:tcPr>
            <w:tcW w:w="4464" w:type="dxa"/>
            <w:tcBorders>
              <w:bottom w:val="nil"/>
            </w:tcBorders>
          </w:tcPr>
          <w:p w14:paraId="0EEBD260" w14:textId="77777777" w:rsidR="00C7787F" w:rsidRPr="007D3BF9" w:rsidRDefault="00DE16B4">
            <w:pPr>
              <w:pStyle w:val="TableParagraph"/>
              <w:spacing w:before="125"/>
              <w:ind w:left="107" w:right="605"/>
              <w:rPr>
                <w:rFonts w:ascii="Poppins" w:hAnsi="Poppins" w:cs="Poppins"/>
                <w:b/>
                <w:sz w:val="20"/>
              </w:rPr>
            </w:pPr>
            <w:r w:rsidRPr="007D3BF9">
              <w:rPr>
                <w:rFonts w:ascii="Poppins" w:hAnsi="Poppins" w:cs="Poppins"/>
                <w:b/>
                <w:sz w:val="20"/>
              </w:rPr>
              <w:t>Managing</w:t>
            </w:r>
            <w:r w:rsidRPr="007D3BF9">
              <w:rPr>
                <w:rFonts w:ascii="Poppins" w:hAnsi="Poppins" w:cs="Poppins"/>
                <w:b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>Stress</w:t>
            </w:r>
            <w:r w:rsidRPr="007D3BF9">
              <w:rPr>
                <w:rFonts w:ascii="Poppins" w:hAnsi="Poppins" w:cs="Poppins"/>
                <w:b/>
                <w:spacing w:val="-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>&amp;</w:t>
            </w:r>
            <w:r w:rsidRPr="007D3BF9">
              <w:rPr>
                <w:rFonts w:ascii="Poppins" w:hAnsi="Poppins" w:cs="Poppins"/>
                <w:b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>Promoting</w:t>
            </w:r>
            <w:r w:rsidRPr="007D3BF9">
              <w:rPr>
                <w:rFonts w:ascii="Poppins" w:hAnsi="Poppins" w:cs="Poppins"/>
                <w:b/>
                <w:spacing w:val="-1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 xml:space="preserve">Mental </w:t>
            </w:r>
            <w:r w:rsidRPr="007D3BF9">
              <w:rPr>
                <w:rFonts w:ascii="Poppins" w:hAnsi="Poppins" w:cs="Poppins"/>
                <w:b/>
                <w:spacing w:val="-2"/>
                <w:sz w:val="20"/>
              </w:rPr>
              <w:t>Health*</w:t>
            </w:r>
          </w:p>
          <w:p w14:paraId="6186075F" w14:textId="77777777" w:rsidR="00C7787F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b/>
                <w:spacing w:val="-2"/>
                <w:sz w:val="20"/>
              </w:rPr>
            </w:pPr>
            <w:r w:rsidRPr="007D3BF9">
              <w:rPr>
                <w:rFonts w:ascii="Poppins" w:hAnsi="Poppins" w:cs="Poppins"/>
                <w:b/>
                <w:sz w:val="20"/>
              </w:rPr>
              <w:t>Maternity</w:t>
            </w:r>
            <w:r w:rsidRPr="007D3BF9">
              <w:rPr>
                <w:rFonts w:ascii="Poppins" w:hAnsi="Poppins" w:cs="Poppins"/>
                <w:b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>&amp;</w:t>
            </w:r>
            <w:r w:rsidRPr="007D3BF9">
              <w:rPr>
                <w:rFonts w:ascii="Poppins" w:hAnsi="Poppins" w:cs="Poppins"/>
                <w:b/>
                <w:spacing w:val="-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pacing w:val="-2"/>
                <w:sz w:val="20"/>
              </w:rPr>
              <w:t>Paternity*</w:t>
            </w:r>
          </w:p>
          <w:p w14:paraId="373E6E2C" w14:textId="77777777" w:rsidR="00DE16B4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b/>
                <w:spacing w:val="-2"/>
                <w:sz w:val="20"/>
              </w:rPr>
            </w:pPr>
            <w:r>
              <w:rPr>
                <w:rFonts w:ascii="Poppins" w:hAnsi="Poppins" w:cs="Poppins"/>
                <w:b/>
                <w:spacing w:val="-2"/>
                <w:sz w:val="20"/>
              </w:rPr>
              <w:t>Menopause*</w:t>
            </w:r>
          </w:p>
          <w:p w14:paraId="07F269DF" w14:textId="7982D99D" w:rsidR="00DE16B4" w:rsidRPr="007D3BF9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b/>
                <w:sz w:val="20"/>
              </w:rPr>
            </w:pPr>
            <w:r>
              <w:rPr>
                <w:rFonts w:ascii="Poppins" w:hAnsi="Poppins" w:cs="Poppins"/>
                <w:b/>
                <w:spacing w:val="-2"/>
                <w:sz w:val="20"/>
              </w:rPr>
              <w:t>Neonatal*</w:t>
            </w:r>
          </w:p>
        </w:tc>
      </w:tr>
    </w:tbl>
    <w:p w14:paraId="7AD109F0" w14:textId="77777777" w:rsidR="00C7787F" w:rsidRPr="007D3BF9" w:rsidRDefault="00C7787F">
      <w:pPr>
        <w:pStyle w:val="BodyText"/>
        <w:spacing w:before="235"/>
        <w:rPr>
          <w:rFonts w:ascii="Poppins" w:hAnsi="Poppins" w:cs="Poppins"/>
          <w:sz w:val="22"/>
        </w:rPr>
      </w:pPr>
    </w:p>
    <w:p w14:paraId="407726F6" w14:textId="77777777" w:rsidR="00C7787F" w:rsidRPr="007D3BF9" w:rsidRDefault="00DE16B4">
      <w:pPr>
        <w:pStyle w:val="BodyText"/>
        <w:spacing w:before="1"/>
        <w:ind w:left="874"/>
        <w:rPr>
          <w:rFonts w:ascii="Poppins" w:hAnsi="Poppins" w:cs="Poppins"/>
        </w:rPr>
      </w:pPr>
      <w:r w:rsidRPr="007D3BF9">
        <w:rPr>
          <w:rFonts w:ascii="Poppins" w:hAnsi="Poppins" w:cs="Poppins"/>
        </w:rPr>
        <w:t>*All</w:t>
      </w:r>
      <w:r w:rsidRPr="007D3BF9">
        <w:rPr>
          <w:rFonts w:ascii="Poppins" w:hAnsi="Poppins" w:cs="Poppins"/>
          <w:spacing w:val="-5"/>
        </w:rPr>
        <w:t xml:space="preserve"> </w:t>
      </w:r>
      <w:r w:rsidRPr="007D3BF9">
        <w:rPr>
          <w:rFonts w:ascii="Poppins" w:hAnsi="Poppins" w:cs="Poppins"/>
        </w:rPr>
        <w:t>non-statutory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HR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policies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to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go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to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committee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for</w:t>
      </w:r>
      <w:r w:rsidRPr="007D3BF9">
        <w:rPr>
          <w:rFonts w:ascii="Poppins" w:hAnsi="Poppins" w:cs="Poppins"/>
          <w:spacing w:val="-2"/>
        </w:rPr>
        <w:t xml:space="preserve"> approval</w:t>
      </w:r>
    </w:p>
    <w:p w14:paraId="361E7F10" w14:textId="77777777" w:rsidR="00C7787F" w:rsidRPr="007D3BF9" w:rsidRDefault="00C7787F">
      <w:pPr>
        <w:pStyle w:val="BodyText"/>
        <w:rPr>
          <w:rFonts w:ascii="Poppins" w:hAnsi="Poppins" w:cs="Poppins"/>
        </w:rPr>
        <w:sectPr w:rsidR="00C7787F" w:rsidRPr="007D3BF9">
          <w:footerReference w:type="default" r:id="rId14"/>
          <w:pgSz w:w="11910" w:h="16840"/>
          <w:pgMar w:top="1340" w:right="566" w:bottom="280" w:left="566" w:header="0" w:footer="0" w:gutter="0"/>
          <w:cols w:space="720"/>
        </w:sectPr>
      </w:pPr>
    </w:p>
    <w:p w14:paraId="4AFD5E88" w14:textId="77777777" w:rsidR="00C7787F" w:rsidRPr="007D3BF9" w:rsidRDefault="00DE16B4">
      <w:pPr>
        <w:pStyle w:val="BodyText"/>
        <w:spacing w:before="82"/>
        <w:ind w:left="909" w:right="911"/>
        <w:jc w:val="center"/>
        <w:rPr>
          <w:rFonts w:ascii="Poppins" w:hAnsi="Poppins" w:cs="Poppins"/>
        </w:rPr>
      </w:pPr>
      <w:r w:rsidRPr="007D3BF9">
        <w:rPr>
          <w:rFonts w:ascii="Poppins" w:hAnsi="Poppins" w:cs="Poppins"/>
        </w:rPr>
        <w:lastRenderedPageBreak/>
        <w:t>Education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&amp;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Safeguarding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Policies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-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Annual</w:t>
      </w:r>
      <w:r w:rsidRPr="007D3BF9">
        <w:rPr>
          <w:rFonts w:ascii="Poppins" w:hAnsi="Poppins" w:cs="Poppins"/>
          <w:spacing w:val="-2"/>
        </w:rPr>
        <w:t xml:space="preserve"> Planner</w:t>
      </w:r>
    </w:p>
    <w:p w14:paraId="75205973" w14:textId="77777777" w:rsidR="00C7787F" w:rsidRPr="007D3BF9" w:rsidRDefault="00DE16B4">
      <w:pPr>
        <w:spacing w:before="205"/>
        <w:ind w:left="2854" w:right="2854"/>
        <w:jc w:val="center"/>
        <w:rPr>
          <w:rFonts w:ascii="Poppins" w:hAnsi="Poppins" w:cs="Poppins"/>
          <w:b/>
        </w:rPr>
      </w:pPr>
      <w:r w:rsidRPr="007D3BF9">
        <w:rPr>
          <w:rFonts w:ascii="Poppins" w:hAnsi="Poppins" w:cs="Poppins"/>
          <w:b/>
        </w:rPr>
        <w:t>All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Policies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will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be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reviewed</w:t>
      </w:r>
      <w:r w:rsidRPr="007D3BF9">
        <w:rPr>
          <w:rFonts w:ascii="Poppins" w:hAnsi="Poppins" w:cs="Poppins"/>
          <w:b/>
          <w:spacing w:val="-3"/>
        </w:rPr>
        <w:t xml:space="preserve"> </w:t>
      </w:r>
      <w:r w:rsidRPr="007D3BF9">
        <w:rPr>
          <w:rFonts w:ascii="Poppins" w:hAnsi="Poppins" w:cs="Poppins"/>
          <w:b/>
          <w:spacing w:val="-2"/>
        </w:rPr>
        <w:t>annually</w:t>
      </w:r>
    </w:p>
    <w:p w14:paraId="75148D01" w14:textId="77777777" w:rsidR="00C7787F" w:rsidRPr="007D3BF9" w:rsidRDefault="00C7787F">
      <w:pPr>
        <w:pStyle w:val="BodyText"/>
        <w:rPr>
          <w:rFonts w:ascii="Poppins" w:hAnsi="Poppins" w:cs="Poppins"/>
          <w:sz w:val="17"/>
        </w:rPr>
      </w:pPr>
    </w:p>
    <w:tbl>
      <w:tblPr>
        <w:tblW w:w="0" w:type="auto"/>
        <w:tblInd w:w="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"/>
        <w:gridCol w:w="1490"/>
        <w:gridCol w:w="3939"/>
        <w:gridCol w:w="4464"/>
      </w:tblGrid>
      <w:tr w:rsidR="00C7787F" w:rsidRPr="007D3BF9" w14:paraId="34DAA647" w14:textId="77777777">
        <w:trPr>
          <w:trHeight w:val="299"/>
        </w:trPr>
        <w:tc>
          <w:tcPr>
            <w:tcW w:w="822" w:type="dxa"/>
            <w:shd w:val="clear" w:color="auto" w:fill="001F5F"/>
          </w:tcPr>
          <w:p w14:paraId="307265DC" w14:textId="77777777" w:rsidR="00C7787F" w:rsidRPr="007D3BF9" w:rsidRDefault="00DE16B4">
            <w:pPr>
              <w:pStyle w:val="TableParagraph"/>
              <w:spacing w:before="5"/>
              <w:ind w:left="154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4"/>
              </w:rPr>
              <w:t>Term</w:t>
            </w:r>
          </w:p>
        </w:tc>
        <w:tc>
          <w:tcPr>
            <w:tcW w:w="1490" w:type="dxa"/>
            <w:shd w:val="clear" w:color="auto" w:fill="001F5F"/>
          </w:tcPr>
          <w:p w14:paraId="2FBA848F" w14:textId="77777777" w:rsidR="00C7787F" w:rsidRPr="007D3BF9" w:rsidRDefault="00DE16B4">
            <w:pPr>
              <w:pStyle w:val="TableParagraph"/>
              <w:spacing w:before="5"/>
              <w:ind w:left="10" w:right="1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Meeting</w:t>
            </w:r>
          </w:p>
        </w:tc>
        <w:tc>
          <w:tcPr>
            <w:tcW w:w="3939" w:type="dxa"/>
            <w:shd w:val="clear" w:color="auto" w:fill="001F5F"/>
          </w:tcPr>
          <w:p w14:paraId="217C4169" w14:textId="77777777" w:rsidR="00C7787F" w:rsidRPr="007D3BF9" w:rsidRDefault="00DE16B4">
            <w:pPr>
              <w:pStyle w:val="TableParagraph"/>
              <w:spacing w:before="5"/>
              <w:ind w:left="10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Statutory</w:t>
            </w:r>
          </w:p>
        </w:tc>
        <w:tc>
          <w:tcPr>
            <w:tcW w:w="4464" w:type="dxa"/>
            <w:shd w:val="clear" w:color="auto" w:fill="001F5F"/>
          </w:tcPr>
          <w:p w14:paraId="36E61C5B" w14:textId="77777777" w:rsidR="00C7787F" w:rsidRPr="007D3BF9" w:rsidRDefault="00DE16B4">
            <w:pPr>
              <w:pStyle w:val="TableParagraph"/>
              <w:spacing w:before="5"/>
              <w:ind w:left="10" w:right="1"/>
              <w:jc w:val="center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Non-Statutory</w:t>
            </w:r>
          </w:p>
        </w:tc>
      </w:tr>
      <w:tr w:rsidR="00C7787F" w:rsidRPr="007D3BF9" w14:paraId="32102160" w14:textId="77777777">
        <w:trPr>
          <w:trHeight w:val="1357"/>
        </w:trPr>
        <w:tc>
          <w:tcPr>
            <w:tcW w:w="822" w:type="dxa"/>
            <w:shd w:val="clear" w:color="auto" w:fill="001F5F"/>
            <w:textDirection w:val="btLr"/>
          </w:tcPr>
          <w:p w14:paraId="4329B5C1" w14:textId="77777777" w:rsidR="00C7787F" w:rsidRPr="007D3BF9" w:rsidRDefault="00DE16B4">
            <w:pPr>
              <w:pStyle w:val="TableParagraph"/>
              <w:spacing w:before="108"/>
              <w:ind w:left="294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Autumn</w:t>
            </w:r>
          </w:p>
        </w:tc>
        <w:tc>
          <w:tcPr>
            <w:tcW w:w="1490" w:type="dxa"/>
          </w:tcPr>
          <w:p w14:paraId="322E7D4A" w14:textId="77777777" w:rsidR="00C7787F" w:rsidRPr="007D3BF9" w:rsidRDefault="00C7787F">
            <w:pPr>
              <w:pStyle w:val="TableParagraph"/>
              <w:spacing w:before="164"/>
              <w:rPr>
                <w:rFonts w:ascii="Poppins" w:hAnsi="Poppins" w:cs="Poppins"/>
                <w:b/>
                <w:sz w:val="20"/>
              </w:rPr>
            </w:pPr>
          </w:p>
          <w:p w14:paraId="3C8940FF" w14:textId="77777777" w:rsidR="00C7787F" w:rsidRPr="007D3BF9" w:rsidRDefault="00DE16B4">
            <w:pPr>
              <w:pStyle w:val="TableParagraph"/>
              <w:spacing w:before="0"/>
              <w:ind w:left="10" w:right="1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October</w:t>
            </w:r>
          </w:p>
        </w:tc>
        <w:tc>
          <w:tcPr>
            <w:tcW w:w="3939" w:type="dxa"/>
          </w:tcPr>
          <w:p w14:paraId="788F4A8E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 xml:space="preserve">Admissions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Protocol</w:t>
            </w:r>
          </w:p>
        </w:tc>
        <w:tc>
          <w:tcPr>
            <w:tcW w:w="4464" w:type="dxa"/>
          </w:tcPr>
          <w:p w14:paraId="2C2C1436" w14:textId="77777777" w:rsidR="00C7787F" w:rsidRPr="007D3BF9" w:rsidRDefault="00DE16B4">
            <w:pPr>
              <w:pStyle w:val="TableParagraph"/>
              <w:spacing w:before="125" w:line="364" w:lineRule="auto"/>
              <w:ind w:left="107" w:right="1501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Code of Conduct for Staff Online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Safety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&amp;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Acceptable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Use Website Compliance</w:t>
            </w:r>
          </w:p>
        </w:tc>
      </w:tr>
      <w:tr w:rsidR="00C7787F" w:rsidRPr="007D3BF9" w14:paraId="5D175365" w14:textId="77777777">
        <w:trPr>
          <w:trHeight w:val="413"/>
        </w:trPr>
        <w:tc>
          <w:tcPr>
            <w:tcW w:w="822" w:type="dxa"/>
            <w:vMerge w:val="restart"/>
            <w:shd w:val="clear" w:color="auto" w:fill="001F5F"/>
            <w:textDirection w:val="btLr"/>
          </w:tcPr>
          <w:p w14:paraId="2FDD3DD6" w14:textId="77777777" w:rsidR="00C7787F" w:rsidRPr="007D3BF9" w:rsidRDefault="00DE16B4">
            <w:pPr>
              <w:pStyle w:val="TableParagraph"/>
              <w:spacing w:before="158"/>
              <w:ind w:left="454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Spring</w:t>
            </w:r>
          </w:p>
        </w:tc>
        <w:tc>
          <w:tcPr>
            <w:tcW w:w="1490" w:type="dxa"/>
            <w:tcBorders>
              <w:bottom w:val="nil"/>
            </w:tcBorders>
          </w:tcPr>
          <w:p w14:paraId="559A0C0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20"/>
              </w:rPr>
            </w:pPr>
          </w:p>
        </w:tc>
        <w:tc>
          <w:tcPr>
            <w:tcW w:w="3939" w:type="dxa"/>
            <w:tcBorders>
              <w:bottom w:val="nil"/>
            </w:tcBorders>
          </w:tcPr>
          <w:p w14:paraId="11CCB88C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Careers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Provider Access</w:t>
            </w:r>
            <w:r w:rsidRPr="007D3BF9">
              <w:rPr>
                <w:rFonts w:ascii="Poppins" w:hAnsi="Poppins" w:cs="Poppins"/>
                <w:spacing w:val="-1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color w:val="FF0000"/>
                <w:spacing w:val="-4"/>
                <w:sz w:val="20"/>
              </w:rPr>
              <w:t>(BR)</w:t>
            </w:r>
          </w:p>
        </w:tc>
        <w:tc>
          <w:tcPr>
            <w:tcW w:w="4464" w:type="dxa"/>
            <w:tcBorders>
              <w:bottom w:val="nil"/>
            </w:tcBorders>
          </w:tcPr>
          <w:p w14:paraId="75D08F53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Balanced</w:t>
            </w:r>
            <w:r w:rsidRPr="007D3BF9">
              <w:rPr>
                <w:rFonts w:ascii="Poppins" w:hAnsi="Poppins" w:cs="Poppins"/>
                <w:spacing w:val="-7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>Scorecard</w:t>
            </w:r>
          </w:p>
        </w:tc>
      </w:tr>
      <w:tr w:rsidR="00C7787F" w:rsidRPr="007D3BF9" w14:paraId="2BFFC7EB" w14:textId="77777777">
        <w:trPr>
          <w:trHeight w:val="348"/>
        </w:trPr>
        <w:tc>
          <w:tcPr>
            <w:tcW w:w="8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2E7276D" w14:textId="77777777" w:rsidR="00C7787F" w:rsidRPr="007D3BF9" w:rsidRDefault="00C7787F">
            <w:pPr>
              <w:rPr>
                <w:rFonts w:ascii="Poppins" w:hAnsi="Poppins" w:cs="Poppins"/>
                <w:sz w:val="2"/>
                <w:szCs w:val="2"/>
              </w:rPr>
            </w:pPr>
          </w:p>
        </w:tc>
        <w:tc>
          <w:tcPr>
            <w:tcW w:w="1490" w:type="dxa"/>
            <w:tcBorders>
              <w:top w:val="nil"/>
              <w:bottom w:val="nil"/>
            </w:tcBorders>
          </w:tcPr>
          <w:p w14:paraId="58E0635A" w14:textId="77777777" w:rsidR="00C7787F" w:rsidRPr="007D3BF9" w:rsidRDefault="00DE16B4">
            <w:pPr>
              <w:pStyle w:val="TableParagraph"/>
              <w:spacing w:before="69"/>
              <w:ind w:left="10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January</w:t>
            </w:r>
          </w:p>
        </w:tc>
        <w:tc>
          <w:tcPr>
            <w:tcW w:w="3939" w:type="dxa"/>
            <w:tcBorders>
              <w:top w:val="nil"/>
              <w:bottom w:val="nil"/>
            </w:tcBorders>
          </w:tcPr>
          <w:p w14:paraId="33505CF8" w14:textId="77777777" w:rsidR="00C7787F" w:rsidRPr="007D3BF9" w:rsidRDefault="00DE16B4">
            <w:pPr>
              <w:pStyle w:val="TableParagraph"/>
              <w:spacing w:before="5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FOI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Publication</w:t>
            </w:r>
          </w:p>
        </w:tc>
        <w:tc>
          <w:tcPr>
            <w:tcW w:w="4464" w:type="dxa"/>
            <w:tcBorders>
              <w:top w:val="nil"/>
              <w:bottom w:val="nil"/>
            </w:tcBorders>
          </w:tcPr>
          <w:p w14:paraId="2D0B77CD" w14:textId="77777777" w:rsidR="00C7787F" w:rsidRPr="007D3BF9" w:rsidRDefault="00DE16B4">
            <w:pPr>
              <w:pStyle w:val="TableParagraph"/>
              <w:spacing w:before="51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Careers</w:t>
            </w:r>
          </w:p>
        </w:tc>
      </w:tr>
      <w:tr w:rsidR="00C7787F" w:rsidRPr="007D3BF9" w14:paraId="7390F6CD" w14:textId="77777777">
        <w:trPr>
          <w:trHeight w:val="772"/>
        </w:trPr>
        <w:tc>
          <w:tcPr>
            <w:tcW w:w="8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EA5510D" w14:textId="77777777" w:rsidR="00C7787F" w:rsidRPr="007D3BF9" w:rsidRDefault="00C7787F">
            <w:pPr>
              <w:rPr>
                <w:rFonts w:ascii="Poppins" w:hAnsi="Poppins" w:cs="Poppins"/>
                <w:sz w:val="2"/>
                <w:szCs w:val="2"/>
              </w:rPr>
            </w:pPr>
          </w:p>
        </w:tc>
        <w:tc>
          <w:tcPr>
            <w:tcW w:w="1490" w:type="dxa"/>
            <w:tcBorders>
              <w:top w:val="nil"/>
            </w:tcBorders>
          </w:tcPr>
          <w:p w14:paraId="7723088E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20"/>
              </w:rPr>
            </w:pPr>
          </w:p>
        </w:tc>
        <w:tc>
          <w:tcPr>
            <w:tcW w:w="3939" w:type="dxa"/>
            <w:tcBorders>
              <w:top w:val="nil"/>
            </w:tcBorders>
          </w:tcPr>
          <w:p w14:paraId="160C2F91" w14:textId="77777777" w:rsidR="00C7787F" w:rsidRPr="007D3BF9" w:rsidRDefault="00DE16B4">
            <w:pPr>
              <w:pStyle w:val="TableParagraph"/>
              <w:spacing w:before="43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FOI</w:t>
            </w:r>
            <w:r w:rsidRPr="007D3BF9">
              <w:rPr>
                <w:rFonts w:ascii="Poppins" w:hAnsi="Poppins" w:cs="Poppins"/>
                <w:spacing w:val="-2"/>
                <w:sz w:val="20"/>
              </w:rPr>
              <w:t xml:space="preserve"> Access</w:t>
            </w:r>
          </w:p>
        </w:tc>
        <w:tc>
          <w:tcPr>
            <w:tcW w:w="4464" w:type="dxa"/>
            <w:tcBorders>
              <w:top w:val="nil"/>
            </w:tcBorders>
          </w:tcPr>
          <w:p w14:paraId="6C898A71" w14:textId="77777777" w:rsidR="00C7787F" w:rsidRPr="007D3BF9" w:rsidRDefault="00DE16B4">
            <w:pPr>
              <w:pStyle w:val="TableParagraph"/>
              <w:spacing w:before="43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Relationships,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Sex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and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Health</w:t>
            </w:r>
            <w:r w:rsidRPr="007D3BF9">
              <w:rPr>
                <w:rFonts w:ascii="Poppins" w:hAnsi="Poppins" w:cs="Poppins"/>
                <w:spacing w:val="-10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 xml:space="preserve">Education (Principles) </w:t>
            </w:r>
            <w:r w:rsidRPr="007D3BF9">
              <w:rPr>
                <w:rFonts w:ascii="Poppins" w:hAnsi="Poppins" w:cs="Poppins"/>
                <w:color w:val="FF0000"/>
                <w:sz w:val="20"/>
              </w:rPr>
              <w:t>(BR)</w:t>
            </w:r>
          </w:p>
        </w:tc>
      </w:tr>
      <w:tr w:rsidR="00C7787F" w:rsidRPr="007D3BF9" w14:paraId="6A34FA7F" w14:textId="77777777">
        <w:trPr>
          <w:trHeight w:val="1271"/>
        </w:trPr>
        <w:tc>
          <w:tcPr>
            <w:tcW w:w="822" w:type="dxa"/>
            <w:shd w:val="clear" w:color="auto" w:fill="001F5F"/>
            <w:textDirection w:val="btLr"/>
          </w:tcPr>
          <w:p w14:paraId="1B590A17" w14:textId="77777777" w:rsidR="00C7787F" w:rsidRPr="007D3BF9" w:rsidRDefault="00C7787F">
            <w:pPr>
              <w:pStyle w:val="TableParagraph"/>
              <w:spacing w:before="31"/>
              <w:rPr>
                <w:rFonts w:ascii="Poppins" w:hAnsi="Poppins" w:cs="Poppins"/>
                <w:b/>
              </w:rPr>
            </w:pPr>
          </w:p>
          <w:p w14:paraId="41E4D252" w14:textId="77777777" w:rsidR="00C7787F" w:rsidRPr="007D3BF9" w:rsidRDefault="00DE16B4">
            <w:pPr>
              <w:pStyle w:val="TableParagraph"/>
              <w:spacing w:before="0"/>
              <w:ind w:left="214"/>
              <w:rPr>
                <w:rFonts w:ascii="Poppins" w:hAnsi="Poppins" w:cs="Poppins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</w:rPr>
              <w:t>Summer</w:t>
            </w:r>
          </w:p>
        </w:tc>
        <w:tc>
          <w:tcPr>
            <w:tcW w:w="1490" w:type="dxa"/>
          </w:tcPr>
          <w:p w14:paraId="026575F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20"/>
              </w:rPr>
            </w:pPr>
          </w:p>
          <w:p w14:paraId="096A9CCF" w14:textId="77777777" w:rsidR="00C7787F" w:rsidRPr="007D3BF9" w:rsidRDefault="00C7787F">
            <w:pPr>
              <w:pStyle w:val="TableParagraph"/>
              <w:spacing w:before="65"/>
              <w:rPr>
                <w:rFonts w:ascii="Poppins" w:hAnsi="Poppins" w:cs="Poppins"/>
                <w:b/>
                <w:sz w:val="20"/>
              </w:rPr>
            </w:pPr>
          </w:p>
          <w:p w14:paraId="5A0E6726" w14:textId="77777777" w:rsidR="00C7787F" w:rsidRPr="007D3BF9" w:rsidRDefault="00DE16B4">
            <w:pPr>
              <w:pStyle w:val="TableParagraph"/>
              <w:spacing w:before="0"/>
              <w:ind w:left="10"/>
              <w:jc w:val="center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5"/>
                <w:sz w:val="20"/>
              </w:rPr>
              <w:t>May</w:t>
            </w:r>
          </w:p>
        </w:tc>
        <w:tc>
          <w:tcPr>
            <w:tcW w:w="3939" w:type="dxa"/>
          </w:tcPr>
          <w:p w14:paraId="7598053E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pacing w:val="-2"/>
                <w:sz w:val="20"/>
              </w:rPr>
              <w:t>Complaints</w:t>
            </w:r>
          </w:p>
          <w:p w14:paraId="640E1462" w14:textId="77777777" w:rsidR="00C7787F" w:rsidRPr="007D3BF9" w:rsidRDefault="00DE16B4">
            <w:pPr>
              <w:pStyle w:val="TableParagraph"/>
              <w:spacing w:before="120" w:line="364" w:lineRule="auto"/>
              <w:ind w:left="107" w:right="1069"/>
              <w:rPr>
                <w:rFonts w:ascii="Poppins" w:hAnsi="Poppins" w:cs="Poppins"/>
                <w:sz w:val="20"/>
              </w:rPr>
            </w:pPr>
            <w:r w:rsidRPr="007D3BF9">
              <w:rPr>
                <w:rFonts w:ascii="Poppins" w:hAnsi="Poppins" w:cs="Poppins"/>
                <w:sz w:val="20"/>
              </w:rPr>
              <w:t>Early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Careers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Teaching</w:t>
            </w:r>
            <w:r w:rsidRPr="007D3BF9">
              <w:rPr>
                <w:rFonts w:ascii="Poppins" w:hAnsi="Poppins" w:cs="Poppins"/>
                <w:spacing w:val="-9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color w:val="FF0000"/>
                <w:sz w:val="20"/>
              </w:rPr>
              <w:t xml:space="preserve">(BR) </w:t>
            </w:r>
            <w:r w:rsidRPr="007D3BF9">
              <w:rPr>
                <w:rFonts w:ascii="Poppins" w:hAnsi="Poppins" w:cs="Poppins"/>
                <w:sz w:val="20"/>
              </w:rPr>
              <w:t>Safeguarding</w:t>
            </w:r>
            <w:r w:rsidRPr="007D3BF9">
              <w:rPr>
                <w:rFonts w:ascii="Poppins" w:hAnsi="Poppins" w:cs="Poppins"/>
                <w:spacing w:val="-6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sz w:val="20"/>
              </w:rPr>
              <w:t>Principles</w:t>
            </w:r>
            <w:r w:rsidRPr="007D3BF9">
              <w:rPr>
                <w:rFonts w:ascii="Poppins" w:hAnsi="Poppins" w:cs="Poppins"/>
                <w:spacing w:val="-5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color w:val="FF0000"/>
                <w:spacing w:val="-4"/>
                <w:sz w:val="20"/>
              </w:rPr>
              <w:t>(BR)</w:t>
            </w:r>
          </w:p>
        </w:tc>
        <w:tc>
          <w:tcPr>
            <w:tcW w:w="4464" w:type="dxa"/>
          </w:tcPr>
          <w:p w14:paraId="0B30CCFF" w14:textId="77777777" w:rsidR="00C7787F" w:rsidRPr="007D3BF9" w:rsidRDefault="00DE16B4">
            <w:pPr>
              <w:pStyle w:val="TableParagraph"/>
              <w:spacing w:before="125" w:line="364" w:lineRule="auto"/>
              <w:ind w:left="107" w:right="2506"/>
              <w:rPr>
                <w:rFonts w:ascii="Poppins" w:hAnsi="Poppins" w:cs="Poppins"/>
                <w:b/>
                <w:sz w:val="20"/>
              </w:rPr>
            </w:pPr>
            <w:r w:rsidRPr="007D3BF9">
              <w:rPr>
                <w:rFonts w:ascii="Poppins" w:hAnsi="Poppins" w:cs="Poppins"/>
                <w:b/>
                <w:sz w:val="20"/>
              </w:rPr>
              <w:t>Flexible Working* Leave of Absence* Sickness</w:t>
            </w:r>
            <w:r w:rsidRPr="007D3BF9">
              <w:rPr>
                <w:rFonts w:ascii="Poppins" w:hAnsi="Poppins" w:cs="Poppins"/>
                <w:b/>
                <w:spacing w:val="-14"/>
                <w:sz w:val="20"/>
              </w:rPr>
              <w:t xml:space="preserve"> </w:t>
            </w:r>
            <w:r w:rsidRPr="007D3BF9">
              <w:rPr>
                <w:rFonts w:ascii="Poppins" w:hAnsi="Poppins" w:cs="Poppins"/>
                <w:b/>
                <w:sz w:val="20"/>
              </w:rPr>
              <w:t>Absence*</w:t>
            </w:r>
          </w:p>
        </w:tc>
      </w:tr>
    </w:tbl>
    <w:p w14:paraId="0D7ACC42" w14:textId="77777777" w:rsidR="00C7787F" w:rsidRPr="007D3BF9" w:rsidRDefault="00C7787F">
      <w:pPr>
        <w:pStyle w:val="BodyText"/>
        <w:spacing w:before="235"/>
        <w:rPr>
          <w:rFonts w:ascii="Poppins" w:hAnsi="Poppins" w:cs="Poppins"/>
          <w:sz w:val="22"/>
        </w:rPr>
      </w:pPr>
    </w:p>
    <w:p w14:paraId="3AFAA597" w14:textId="77777777" w:rsidR="00C7787F" w:rsidRPr="007D3BF9" w:rsidRDefault="00DE16B4">
      <w:pPr>
        <w:pStyle w:val="BodyText"/>
        <w:spacing w:before="1"/>
        <w:ind w:left="874"/>
        <w:rPr>
          <w:rFonts w:ascii="Poppins" w:hAnsi="Poppins" w:cs="Poppins"/>
        </w:rPr>
      </w:pPr>
      <w:r w:rsidRPr="007D3BF9">
        <w:rPr>
          <w:rFonts w:ascii="Poppins" w:hAnsi="Poppins" w:cs="Poppins"/>
        </w:rPr>
        <w:t>*</w:t>
      </w:r>
      <w:r w:rsidRPr="007D3BF9">
        <w:rPr>
          <w:rFonts w:ascii="Poppins" w:hAnsi="Poppins" w:cs="Poppins"/>
          <w:spacing w:val="-5"/>
        </w:rPr>
        <w:t xml:space="preserve"> </w:t>
      </w:r>
      <w:r w:rsidRPr="007D3BF9">
        <w:rPr>
          <w:rFonts w:ascii="Poppins" w:hAnsi="Poppins" w:cs="Poppins"/>
        </w:rPr>
        <w:t>Non-statutory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HR</w:t>
      </w:r>
      <w:r w:rsidRPr="007D3BF9">
        <w:rPr>
          <w:rFonts w:ascii="Poppins" w:hAnsi="Poppins" w:cs="Poppins"/>
          <w:spacing w:val="-2"/>
        </w:rPr>
        <w:t xml:space="preserve"> </w:t>
      </w:r>
      <w:r w:rsidRPr="007D3BF9">
        <w:rPr>
          <w:rFonts w:ascii="Poppins" w:hAnsi="Poppins" w:cs="Poppins"/>
        </w:rPr>
        <w:t>policies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to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go</w:t>
      </w:r>
      <w:r w:rsidRPr="007D3BF9">
        <w:rPr>
          <w:rFonts w:ascii="Poppins" w:hAnsi="Poppins" w:cs="Poppins"/>
          <w:spacing w:val="-2"/>
        </w:rPr>
        <w:t xml:space="preserve"> </w:t>
      </w:r>
      <w:r w:rsidRPr="007D3BF9">
        <w:rPr>
          <w:rFonts w:ascii="Poppins" w:hAnsi="Poppins" w:cs="Poppins"/>
        </w:rPr>
        <w:t>to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committee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for</w:t>
      </w:r>
      <w:r w:rsidRPr="007D3BF9">
        <w:rPr>
          <w:rFonts w:ascii="Poppins" w:hAnsi="Poppins" w:cs="Poppins"/>
          <w:spacing w:val="-2"/>
        </w:rPr>
        <w:t xml:space="preserve"> approval</w:t>
      </w:r>
    </w:p>
    <w:p w14:paraId="3CAF72BD" w14:textId="77777777" w:rsidR="00C7787F" w:rsidRPr="007D3BF9" w:rsidRDefault="00C7787F">
      <w:pPr>
        <w:pStyle w:val="BodyText"/>
        <w:rPr>
          <w:rFonts w:ascii="Poppins" w:hAnsi="Poppins" w:cs="Poppins"/>
        </w:rPr>
        <w:sectPr w:rsidR="00C7787F" w:rsidRPr="007D3BF9">
          <w:footerReference w:type="default" r:id="rId15"/>
          <w:pgSz w:w="11910" w:h="16840"/>
          <w:pgMar w:top="1340" w:right="566" w:bottom="280" w:left="566" w:header="0" w:footer="0" w:gutter="0"/>
          <w:cols w:space="720"/>
        </w:sectPr>
      </w:pPr>
    </w:p>
    <w:p w14:paraId="31D1912E" w14:textId="77777777" w:rsidR="00C7787F" w:rsidRPr="007D3BF9" w:rsidRDefault="00DE16B4">
      <w:pPr>
        <w:pStyle w:val="BodyText"/>
        <w:spacing w:before="82"/>
        <w:ind w:left="911" w:right="911"/>
        <w:jc w:val="center"/>
        <w:rPr>
          <w:rFonts w:ascii="Poppins" w:hAnsi="Poppins" w:cs="Poppins"/>
        </w:rPr>
      </w:pPr>
      <w:r w:rsidRPr="007D3BF9">
        <w:rPr>
          <w:rFonts w:ascii="Poppins" w:hAnsi="Poppins" w:cs="Poppins"/>
        </w:rPr>
        <w:lastRenderedPageBreak/>
        <w:t>Cloughwood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Academy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Policies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–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</w:rPr>
        <w:t>Annual</w:t>
      </w:r>
      <w:r w:rsidRPr="007D3BF9">
        <w:rPr>
          <w:rFonts w:ascii="Poppins" w:hAnsi="Poppins" w:cs="Poppins"/>
          <w:spacing w:val="-3"/>
        </w:rPr>
        <w:t xml:space="preserve"> </w:t>
      </w:r>
      <w:r w:rsidRPr="007D3BF9">
        <w:rPr>
          <w:rFonts w:ascii="Poppins" w:hAnsi="Poppins" w:cs="Poppins"/>
          <w:spacing w:val="-2"/>
        </w:rPr>
        <w:t>Planner</w:t>
      </w:r>
    </w:p>
    <w:p w14:paraId="4FBB675A" w14:textId="77777777" w:rsidR="00C7787F" w:rsidRPr="007D3BF9" w:rsidRDefault="00DE16B4">
      <w:pPr>
        <w:spacing w:before="165"/>
        <w:ind w:left="2854" w:right="2854"/>
        <w:jc w:val="center"/>
        <w:rPr>
          <w:rFonts w:ascii="Poppins" w:hAnsi="Poppins" w:cs="Poppins"/>
          <w:b/>
        </w:rPr>
      </w:pPr>
      <w:r w:rsidRPr="007D3BF9">
        <w:rPr>
          <w:rFonts w:ascii="Poppins" w:hAnsi="Poppins" w:cs="Poppins"/>
          <w:b/>
        </w:rPr>
        <w:t>All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Policies</w:t>
      </w:r>
      <w:r w:rsidRPr="007D3BF9">
        <w:rPr>
          <w:rFonts w:ascii="Poppins" w:hAnsi="Poppins" w:cs="Poppins"/>
          <w:b/>
          <w:spacing w:val="-3"/>
        </w:rPr>
        <w:t xml:space="preserve"> </w:t>
      </w:r>
      <w:r w:rsidRPr="007D3BF9">
        <w:rPr>
          <w:rFonts w:ascii="Poppins" w:hAnsi="Poppins" w:cs="Poppins"/>
          <w:b/>
        </w:rPr>
        <w:t>to</w:t>
      </w:r>
      <w:r w:rsidRPr="007D3BF9">
        <w:rPr>
          <w:rFonts w:ascii="Poppins" w:hAnsi="Poppins" w:cs="Poppins"/>
          <w:b/>
          <w:spacing w:val="-4"/>
        </w:rPr>
        <w:t xml:space="preserve"> </w:t>
      </w:r>
      <w:r w:rsidRPr="007D3BF9">
        <w:rPr>
          <w:rFonts w:ascii="Poppins" w:hAnsi="Poppins" w:cs="Poppins"/>
          <w:b/>
        </w:rPr>
        <w:t>be</w:t>
      </w:r>
      <w:r w:rsidRPr="007D3BF9">
        <w:rPr>
          <w:rFonts w:ascii="Poppins" w:hAnsi="Poppins" w:cs="Poppins"/>
          <w:b/>
          <w:spacing w:val="-3"/>
        </w:rPr>
        <w:t xml:space="preserve"> </w:t>
      </w:r>
      <w:r w:rsidRPr="007D3BF9">
        <w:rPr>
          <w:rFonts w:ascii="Poppins" w:hAnsi="Poppins" w:cs="Poppins"/>
          <w:b/>
        </w:rPr>
        <w:t>reviewed</w:t>
      </w:r>
      <w:r w:rsidRPr="007D3BF9">
        <w:rPr>
          <w:rFonts w:ascii="Poppins" w:hAnsi="Poppins" w:cs="Poppins"/>
          <w:b/>
          <w:spacing w:val="-3"/>
        </w:rPr>
        <w:t xml:space="preserve"> </w:t>
      </w:r>
      <w:r w:rsidRPr="007D3BF9">
        <w:rPr>
          <w:rFonts w:ascii="Poppins" w:hAnsi="Poppins" w:cs="Poppins"/>
          <w:b/>
          <w:spacing w:val="-2"/>
        </w:rPr>
        <w:t>annually</w:t>
      </w:r>
    </w:p>
    <w:p w14:paraId="6378D923" w14:textId="77777777" w:rsidR="00C7787F" w:rsidRPr="007D3BF9" w:rsidRDefault="00C7787F">
      <w:pPr>
        <w:pStyle w:val="BodyText"/>
        <w:rPr>
          <w:rFonts w:ascii="Poppins" w:hAnsi="Poppins" w:cs="Poppins"/>
          <w:sz w:val="17"/>
        </w:rPr>
      </w:pPr>
    </w:p>
    <w:tbl>
      <w:tblPr>
        <w:tblW w:w="0" w:type="auto"/>
        <w:tblInd w:w="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"/>
        <w:gridCol w:w="1490"/>
        <w:gridCol w:w="3939"/>
        <w:gridCol w:w="4464"/>
      </w:tblGrid>
      <w:tr w:rsidR="00C7787F" w:rsidRPr="007D3BF9" w14:paraId="0C3A105E" w14:textId="77777777">
        <w:trPr>
          <w:trHeight w:val="299"/>
        </w:trPr>
        <w:tc>
          <w:tcPr>
            <w:tcW w:w="822" w:type="dxa"/>
            <w:shd w:val="clear" w:color="auto" w:fill="001F5F"/>
          </w:tcPr>
          <w:p w14:paraId="2E2EEDB5" w14:textId="77777777" w:rsidR="00C7787F" w:rsidRPr="007D3BF9" w:rsidRDefault="00DE16B4">
            <w:pPr>
              <w:pStyle w:val="TableParagraph"/>
              <w:spacing w:before="5"/>
              <w:ind w:left="201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color w:val="FFFFFF"/>
                <w:spacing w:val="-4"/>
                <w:sz w:val="18"/>
              </w:rPr>
              <w:t>Term</w:t>
            </w:r>
          </w:p>
        </w:tc>
        <w:tc>
          <w:tcPr>
            <w:tcW w:w="1490" w:type="dxa"/>
            <w:shd w:val="clear" w:color="auto" w:fill="001F5F"/>
          </w:tcPr>
          <w:p w14:paraId="5961F1FF" w14:textId="77777777" w:rsidR="00C7787F" w:rsidRPr="007D3BF9" w:rsidRDefault="00DE16B4">
            <w:pPr>
              <w:pStyle w:val="TableParagraph"/>
              <w:spacing w:before="5"/>
              <w:ind w:left="10" w:right="1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18"/>
              </w:rPr>
              <w:t>Meeting</w:t>
            </w:r>
          </w:p>
        </w:tc>
        <w:tc>
          <w:tcPr>
            <w:tcW w:w="3939" w:type="dxa"/>
            <w:shd w:val="clear" w:color="auto" w:fill="001F5F"/>
          </w:tcPr>
          <w:p w14:paraId="1D8DBB26" w14:textId="77777777" w:rsidR="00C7787F" w:rsidRPr="007D3BF9" w:rsidRDefault="00DE16B4">
            <w:pPr>
              <w:pStyle w:val="TableParagraph"/>
              <w:spacing w:before="5"/>
              <w:ind w:left="10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18"/>
              </w:rPr>
              <w:t>Statutory</w:t>
            </w:r>
          </w:p>
        </w:tc>
        <w:tc>
          <w:tcPr>
            <w:tcW w:w="4464" w:type="dxa"/>
            <w:shd w:val="clear" w:color="auto" w:fill="001F5F"/>
          </w:tcPr>
          <w:p w14:paraId="61516FC7" w14:textId="77777777" w:rsidR="00C7787F" w:rsidRPr="007D3BF9" w:rsidRDefault="00DE16B4">
            <w:pPr>
              <w:pStyle w:val="TableParagraph"/>
              <w:spacing w:before="5"/>
              <w:ind w:left="10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color w:val="FFFFFF"/>
                <w:sz w:val="18"/>
              </w:rPr>
              <w:t>Non-</w:t>
            </w:r>
            <w:r w:rsidRPr="007D3BF9">
              <w:rPr>
                <w:rFonts w:ascii="Poppins" w:hAnsi="Poppins" w:cs="Poppins"/>
                <w:color w:val="FFFFFF"/>
                <w:spacing w:val="-2"/>
                <w:sz w:val="18"/>
              </w:rPr>
              <w:t>Statutory</w:t>
            </w:r>
          </w:p>
        </w:tc>
      </w:tr>
      <w:tr w:rsidR="00C7787F" w:rsidRPr="007D3BF9" w14:paraId="27C069C0" w14:textId="77777777">
        <w:trPr>
          <w:trHeight w:val="2890"/>
        </w:trPr>
        <w:tc>
          <w:tcPr>
            <w:tcW w:w="822" w:type="dxa"/>
            <w:shd w:val="clear" w:color="auto" w:fill="001F5F"/>
            <w:textDirection w:val="btLr"/>
          </w:tcPr>
          <w:p w14:paraId="2A92AF48" w14:textId="77777777" w:rsidR="00C7787F" w:rsidRPr="007D3BF9" w:rsidRDefault="00DE16B4">
            <w:pPr>
              <w:pStyle w:val="TableParagraph"/>
              <w:spacing w:before="108"/>
              <w:ind w:right="8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18"/>
              </w:rPr>
              <w:t>Autumn</w:t>
            </w:r>
          </w:p>
        </w:tc>
        <w:tc>
          <w:tcPr>
            <w:tcW w:w="1490" w:type="dxa"/>
          </w:tcPr>
          <w:p w14:paraId="585B1B6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3A37D5E7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0B15C654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5D663BF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36173618" w14:textId="77777777" w:rsidR="00C7787F" w:rsidRPr="007D3BF9" w:rsidRDefault="00C7787F">
            <w:pPr>
              <w:pStyle w:val="TableParagraph"/>
              <w:spacing w:before="148"/>
              <w:rPr>
                <w:rFonts w:ascii="Poppins" w:hAnsi="Poppins" w:cs="Poppins"/>
                <w:b/>
                <w:sz w:val="18"/>
              </w:rPr>
            </w:pPr>
          </w:p>
          <w:p w14:paraId="3382F582" w14:textId="77777777" w:rsidR="00C7787F" w:rsidRPr="007D3BF9" w:rsidRDefault="00DE16B4">
            <w:pPr>
              <w:pStyle w:val="TableParagraph"/>
              <w:spacing w:before="0"/>
              <w:ind w:left="10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2"/>
                <w:sz w:val="18"/>
              </w:rPr>
              <w:t>September</w:t>
            </w:r>
          </w:p>
        </w:tc>
        <w:tc>
          <w:tcPr>
            <w:tcW w:w="3939" w:type="dxa"/>
          </w:tcPr>
          <w:p w14:paraId="42115E4F" w14:textId="77777777" w:rsidR="00C7787F" w:rsidRPr="007D3BF9" w:rsidRDefault="00DE16B4">
            <w:pPr>
              <w:pStyle w:val="TableParagraph"/>
              <w:spacing w:before="125" w:line="379" w:lineRule="auto"/>
              <w:ind w:left="107" w:right="1969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Admissions Protocol Child-on-Child Abuse Equality Information Premises</w:t>
            </w:r>
            <w:r w:rsidRPr="007D3BF9">
              <w:rPr>
                <w:rFonts w:ascii="Poppins" w:hAnsi="Poppins" w:cs="Poppins"/>
                <w:spacing w:val="-13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 xml:space="preserve">Management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Safeguarding</w:t>
            </w:r>
          </w:p>
          <w:p w14:paraId="2F5BCDA0" w14:textId="77777777" w:rsidR="00C7787F" w:rsidRPr="007D3BF9" w:rsidRDefault="00DE16B4">
            <w:pPr>
              <w:pStyle w:val="TableParagraph"/>
              <w:spacing w:before="0" w:line="379" w:lineRule="auto"/>
              <w:ind w:left="107" w:right="1344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SEND</w:t>
            </w:r>
            <w:r w:rsidRPr="007D3BF9">
              <w:rPr>
                <w:rFonts w:ascii="Poppins" w:hAnsi="Poppins" w:cs="Poppins"/>
                <w:spacing w:val="-15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Information</w:t>
            </w:r>
            <w:r w:rsidRPr="007D3BF9">
              <w:rPr>
                <w:rFonts w:ascii="Poppins" w:hAnsi="Poppins" w:cs="Poppins"/>
                <w:spacing w:val="-12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 xml:space="preserve">Report </w:t>
            </w:r>
            <w:r w:rsidRPr="007D3BF9">
              <w:rPr>
                <w:rFonts w:ascii="Poppins" w:hAnsi="Poppins" w:cs="Poppins"/>
                <w:spacing w:val="-4"/>
                <w:sz w:val="18"/>
              </w:rPr>
              <w:t>SEND</w:t>
            </w:r>
          </w:p>
        </w:tc>
        <w:tc>
          <w:tcPr>
            <w:tcW w:w="4464" w:type="dxa"/>
          </w:tcPr>
          <w:p w14:paraId="6FFF370D" w14:textId="77777777" w:rsidR="00DE16B4" w:rsidRDefault="00DE16B4">
            <w:pPr>
              <w:pStyle w:val="TableParagraph"/>
              <w:spacing w:before="12" w:line="320" w:lineRule="atLeast"/>
              <w:ind w:left="107" w:right="1175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 xml:space="preserve">Academy Food &amp; Allergens </w:t>
            </w:r>
          </w:p>
          <w:p w14:paraId="6FEC2D31" w14:textId="2CEFE695" w:rsidR="00C7787F" w:rsidRDefault="00DE16B4">
            <w:pPr>
              <w:pStyle w:val="TableParagraph"/>
              <w:spacing w:before="12" w:line="320" w:lineRule="atLeast"/>
              <w:ind w:left="107" w:right="1175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Online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Safety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&amp;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Acceptable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Use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</w:p>
          <w:p w14:paraId="2EBFAB8B" w14:textId="77777777" w:rsidR="00DE16B4" w:rsidRPr="007D3BF9" w:rsidRDefault="00DE16B4">
            <w:pPr>
              <w:pStyle w:val="TableParagraph"/>
              <w:spacing w:before="12" w:line="320" w:lineRule="atLeast"/>
              <w:ind w:left="107" w:right="1175"/>
              <w:rPr>
                <w:rFonts w:ascii="Poppins" w:hAnsi="Poppins" w:cs="Poppins"/>
                <w:sz w:val="18"/>
              </w:rPr>
            </w:pPr>
          </w:p>
          <w:p w14:paraId="528EA83C" w14:textId="77777777" w:rsidR="00C7787F" w:rsidRPr="007D3BF9" w:rsidRDefault="00DE16B4">
            <w:pPr>
              <w:pStyle w:val="TableParagraph"/>
              <w:spacing w:before="7"/>
              <w:ind w:left="107"/>
              <w:rPr>
                <w:rFonts w:ascii="Poppins" w:hAnsi="Poppins" w:cs="Poppins"/>
                <w:i/>
                <w:sz w:val="18"/>
              </w:rPr>
            </w:pP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(KLT</w:t>
            </w:r>
            <w:r w:rsidRPr="007D3BF9">
              <w:rPr>
                <w:rFonts w:ascii="Poppins" w:hAnsi="Poppins" w:cs="Poppins"/>
                <w:i/>
                <w:color w:val="205F99"/>
                <w:spacing w:val="-2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policy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to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be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read</w:t>
            </w:r>
            <w:r w:rsidRPr="007D3BF9">
              <w:rPr>
                <w:rFonts w:ascii="Poppins" w:hAnsi="Poppins" w:cs="Poppins"/>
                <w:i/>
                <w:color w:val="205F99"/>
                <w:spacing w:val="-2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by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LGB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for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pacing w:val="-2"/>
                <w:sz w:val="18"/>
              </w:rPr>
              <w:t>confirmation)</w:t>
            </w:r>
          </w:p>
          <w:p w14:paraId="45D8F451" w14:textId="0A24BF41" w:rsidR="00C7787F" w:rsidRPr="007D3BF9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RE</w:t>
            </w:r>
            <w:r w:rsidRPr="007D3BF9">
              <w:rPr>
                <w:rFonts w:ascii="Poppins" w:hAnsi="Poppins" w:cs="Poppins"/>
                <w:spacing w:val="-1"/>
                <w:sz w:val="18"/>
              </w:rPr>
              <w:t xml:space="preserve"> </w:t>
            </w:r>
          </w:p>
          <w:p w14:paraId="62B1D89B" w14:textId="77777777" w:rsidR="00DE16B4" w:rsidRDefault="00DE16B4" w:rsidP="00DE16B4">
            <w:pPr>
              <w:pStyle w:val="TableParagraph"/>
              <w:spacing w:before="120" w:line="379" w:lineRule="auto"/>
              <w:ind w:left="107" w:right="1923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Work</w:t>
            </w:r>
            <w:r w:rsidRPr="007D3BF9">
              <w:rPr>
                <w:rFonts w:ascii="Poppins" w:hAnsi="Poppins" w:cs="Poppins"/>
                <w:spacing w:val="-15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Experience</w:t>
            </w:r>
            <w:r w:rsidRPr="007D3BF9">
              <w:rPr>
                <w:rFonts w:ascii="Poppins" w:hAnsi="Poppins" w:cs="Poppins"/>
                <w:spacing w:val="-12"/>
                <w:sz w:val="18"/>
              </w:rPr>
              <w:t xml:space="preserve"> </w:t>
            </w:r>
          </w:p>
          <w:p w14:paraId="2F219E32" w14:textId="5BCF91EA" w:rsidR="00C7787F" w:rsidRPr="007D3BF9" w:rsidRDefault="00DE16B4" w:rsidP="00DE16B4">
            <w:pPr>
              <w:pStyle w:val="TableParagraph"/>
              <w:spacing w:before="120" w:line="379" w:lineRule="auto"/>
              <w:ind w:left="107" w:right="1923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 xml:space="preserve">Asthma </w:t>
            </w:r>
          </w:p>
          <w:p w14:paraId="37BEA4AE" w14:textId="1FC97E4B" w:rsidR="00C7787F" w:rsidRPr="007D3BF9" w:rsidRDefault="00DE16B4">
            <w:pPr>
              <w:pStyle w:val="TableParagraph"/>
              <w:spacing w:before="0" w:line="379" w:lineRule="auto"/>
              <w:ind w:left="107" w:right="605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Personal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Hygiene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&amp;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Intimate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Care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 xml:space="preserve">Vehicle </w:t>
            </w:r>
          </w:p>
        </w:tc>
      </w:tr>
      <w:tr w:rsidR="00C7787F" w:rsidRPr="007D3BF9" w14:paraId="18F3B224" w14:textId="77777777">
        <w:trPr>
          <w:trHeight w:val="389"/>
        </w:trPr>
        <w:tc>
          <w:tcPr>
            <w:tcW w:w="822" w:type="dxa"/>
            <w:vMerge w:val="restart"/>
            <w:shd w:val="clear" w:color="auto" w:fill="001F5F"/>
            <w:textDirection w:val="btLr"/>
          </w:tcPr>
          <w:p w14:paraId="1BA5A99E" w14:textId="77777777" w:rsidR="00C7787F" w:rsidRPr="007D3BF9" w:rsidRDefault="00DE16B4">
            <w:pPr>
              <w:pStyle w:val="TableParagraph"/>
              <w:spacing w:before="204"/>
              <w:ind w:right="8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18"/>
              </w:rPr>
              <w:t>Spring</w:t>
            </w:r>
          </w:p>
        </w:tc>
        <w:tc>
          <w:tcPr>
            <w:tcW w:w="1490" w:type="dxa"/>
            <w:tcBorders>
              <w:bottom w:val="nil"/>
            </w:tcBorders>
          </w:tcPr>
          <w:p w14:paraId="3D68D51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3939" w:type="dxa"/>
            <w:tcBorders>
              <w:bottom w:val="nil"/>
            </w:tcBorders>
          </w:tcPr>
          <w:p w14:paraId="79C379CA" w14:textId="77777777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2"/>
                <w:sz w:val="18"/>
              </w:rPr>
              <w:t>Anti-Bullying</w:t>
            </w:r>
          </w:p>
        </w:tc>
        <w:tc>
          <w:tcPr>
            <w:tcW w:w="4464" w:type="dxa"/>
            <w:tcBorders>
              <w:bottom w:val="nil"/>
            </w:tcBorders>
          </w:tcPr>
          <w:p w14:paraId="5B24418D" w14:textId="0FFEC7F5" w:rsidR="00C7787F" w:rsidRPr="007D3BF9" w:rsidRDefault="00DE16B4">
            <w:pPr>
              <w:pStyle w:val="TableParagraph"/>
              <w:spacing w:before="125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CLA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&amp;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CPLA</w:t>
            </w:r>
            <w:r w:rsidRPr="007D3BF9">
              <w:rPr>
                <w:rFonts w:ascii="Poppins" w:hAnsi="Poppins" w:cs="Poppins"/>
                <w:spacing w:val="-1"/>
                <w:sz w:val="18"/>
              </w:rPr>
              <w:t xml:space="preserve"> </w:t>
            </w:r>
          </w:p>
        </w:tc>
      </w:tr>
      <w:tr w:rsidR="00C7787F" w:rsidRPr="007D3BF9" w14:paraId="77829A30" w14:textId="77777777">
        <w:trPr>
          <w:trHeight w:val="2389"/>
        </w:trPr>
        <w:tc>
          <w:tcPr>
            <w:tcW w:w="8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805C27A" w14:textId="77777777" w:rsidR="00C7787F" w:rsidRPr="007D3BF9" w:rsidRDefault="00C7787F">
            <w:pPr>
              <w:rPr>
                <w:rFonts w:ascii="Poppins" w:hAnsi="Poppins" w:cs="Poppins"/>
                <w:sz w:val="2"/>
                <w:szCs w:val="2"/>
              </w:rPr>
            </w:pPr>
          </w:p>
        </w:tc>
        <w:tc>
          <w:tcPr>
            <w:tcW w:w="1490" w:type="dxa"/>
            <w:tcBorders>
              <w:top w:val="nil"/>
              <w:bottom w:val="nil"/>
            </w:tcBorders>
          </w:tcPr>
          <w:p w14:paraId="7002B36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32A8BA7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0E06A82D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306E6F43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17AF1790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3327A7F6" w14:textId="77777777" w:rsidR="00C7787F" w:rsidRPr="007D3BF9" w:rsidRDefault="00C7787F">
            <w:pPr>
              <w:pStyle w:val="TableParagraph"/>
              <w:spacing w:before="172"/>
              <w:rPr>
                <w:rFonts w:ascii="Poppins" w:hAnsi="Poppins" w:cs="Poppins"/>
                <w:b/>
                <w:sz w:val="18"/>
              </w:rPr>
            </w:pPr>
          </w:p>
          <w:p w14:paraId="13634822" w14:textId="77777777" w:rsidR="00C7787F" w:rsidRPr="007D3BF9" w:rsidRDefault="00DE16B4">
            <w:pPr>
              <w:pStyle w:val="TableParagraph"/>
              <w:spacing w:before="0"/>
              <w:ind w:left="10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2"/>
                <w:sz w:val="18"/>
              </w:rPr>
              <w:t>January</w:t>
            </w:r>
          </w:p>
        </w:tc>
        <w:tc>
          <w:tcPr>
            <w:tcW w:w="3939" w:type="dxa"/>
            <w:tcBorders>
              <w:top w:val="nil"/>
              <w:bottom w:val="nil"/>
            </w:tcBorders>
          </w:tcPr>
          <w:p w14:paraId="62D309EE" w14:textId="77777777" w:rsidR="00C7787F" w:rsidRPr="007D3BF9" w:rsidRDefault="00DE16B4">
            <w:pPr>
              <w:pStyle w:val="TableParagraph"/>
              <w:spacing w:before="52"/>
              <w:ind w:left="107"/>
              <w:rPr>
                <w:rFonts w:ascii="Poppins" w:hAnsi="Poppins" w:cs="Poppins"/>
                <w:sz w:val="18"/>
              </w:rPr>
            </w:pPr>
            <w:proofErr w:type="spellStart"/>
            <w:r w:rsidRPr="007D3BF9">
              <w:rPr>
                <w:rFonts w:ascii="Poppins" w:hAnsi="Poppins" w:cs="Poppins"/>
                <w:spacing w:val="-2"/>
                <w:sz w:val="18"/>
              </w:rPr>
              <w:t>Behaviour</w:t>
            </w:r>
            <w:proofErr w:type="spellEnd"/>
          </w:p>
          <w:p w14:paraId="5530D789" w14:textId="77777777" w:rsidR="00C7787F" w:rsidRPr="007D3BF9" w:rsidRDefault="00DE16B4">
            <w:pPr>
              <w:pStyle w:val="TableParagraph"/>
              <w:spacing w:before="7" w:line="320" w:lineRule="atLeast"/>
              <w:ind w:left="107" w:right="1069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Examinations</w:t>
            </w:r>
            <w:r w:rsidRPr="007D3BF9">
              <w:rPr>
                <w:rFonts w:ascii="Poppins" w:hAnsi="Poppins" w:cs="Poppins"/>
                <w:spacing w:val="-15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Contingency</w:t>
            </w:r>
            <w:r w:rsidRPr="007D3BF9">
              <w:rPr>
                <w:rFonts w:ascii="Poppins" w:hAnsi="Poppins" w:cs="Poppins"/>
                <w:spacing w:val="-12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Plan Health &amp; Safety</w:t>
            </w:r>
          </w:p>
          <w:p w14:paraId="4DC98812" w14:textId="77777777" w:rsidR="00C7787F" w:rsidRPr="007D3BF9" w:rsidRDefault="00DE16B4">
            <w:pPr>
              <w:pStyle w:val="TableParagraph"/>
              <w:spacing w:before="7"/>
              <w:ind w:left="107"/>
              <w:rPr>
                <w:rFonts w:ascii="Poppins" w:hAnsi="Poppins" w:cs="Poppins"/>
                <w:i/>
                <w:sz w:val="18"/>
              </w:rPr>
            </w:pP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(KLT</w:t>
            </w:r>
            <w:r w:rsidRPr="007D3BF9">
              <w:rPr>
                <w:rFonts w:ascii="Poppins" w:hAnsi="Poppins" w:cs="Poppins"/>
                <w:i/>
                <w:color w:val="205F99"/>
                <w:spacing w:val="-4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policy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to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be</w:t>
            </w:r>
            <w:r w:rsidRPr="007D3BF9">
              <w:rPr>
                <w:rFonts w:ascii="Poppins" w:hAnsi="Poppins" w:cs="Poppins"/>
                <w:i/>
                <w:color w:val="205F99"/>
                <w:spacing w:val="-2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read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z w:val="18"/>
              </w:rPr>
              <w:t>by</w:t>
            </w:r>
            <w:r w:rsidRPr="007D3BF9">
              <w:rPr>
                <w:rFonts w:ascii="Poppins" w:hAnsi="Poppins" w:cs="Poppins"/>
                <w:i/>
                <w:color w:val="205F99"/>
                <w:spacing w:val="-1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i/>
                <w:color w:val="205F99"/>
                <w:spacing w:val="-4"/>
                <w:sz w:val="18"/>
              </w:rPr>
              <w:t>LGB)</w:t>
            </w:r>
          </w:p>
          <w:p w14:paraId="47760A8F" w14:textId="77777777" w:rsidR="00C7787F" w:rsidRPr="007D3BF9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Medication,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Welfare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&amp;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First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Aid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(including Supporting Pupils with Medical Needs)</w:t>
            </w:r>
          </w:p>
          <w:p w14:paraId="167FD8A2" w14:textId="77777777" w:rsidR="00C7787F" w:rsidRPr="007D3BF9" w:rsidRDefault="00DE16B4">
            <w:pPr>
              <w:pStyle w:val="TableParagraph"/>
              <w:spacing w:before="120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2"/>
                <w:sz w:val="18"/>
              </w:rPr>
              <w:t>Non-Examination</w:t>
            </w:r>
            <w:r w:rsidRPr="007D3BF9">
              <w:rPr>
                <w:rFonts w:ascii="Poppins" w:hAnsi="Poppins" w:cs="Poppins"/>
                <w:spacing w:val="16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Assessment</w:t>
            </w:r>
          </w:p>
        </w:tc>
        <w:tc>
          <w:tcPr>
            <w:tcW w:w="4464" w:type="dxa"/>
            <w:tcBorders>
              <w:top w:val="nil"/>
              <w:bottom w:val="nil"/>
            </w:tcBorders>
          </w:tcPr>
          <w:p w14:paraId="41A679AC" w14:textId="3C49CB22" w:rsidR="00C7787F" w:rsidRPr="007D3BF9" w:rsidRDefault="00DE16B4">
            <w:pPr>
              <w:pStyle w:val="TableParagraph"/>
              <w:spacing w:before="52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Examinations:</w:t>
            </w:r>
            <w:r w:rsidRPr="007D3BF9">
              <w:rPr>
                <w:rFonts w:ascii="Poppins" w:hAnsi="Poppins" w:cs="Poppins"/>
                <w:spacing w:val="-12"/>
                <w:sz w:val="18"/>
              </w:rPr>
              <w:t xml:space="preserve"> </w:t>
            </w:r>
          </w:p>
          <w:p w14:paraId="2A968584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2"/>
                <w:sz w:val="18"/>
              </w:rPr>
              <w:t>Complaints</w:t>
            </w:r>
          </w:p>
          <w:p w14:paraId="6B8CDE1C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Conflicts</w:t>
            </w:r>
            <w:r w:rsidRPr="007D3BF9">
              <w:rPr>
                <w:rFonts w:ascii="Poppins" w:hAnsi="Poppins" w:cs="Poppins"/>
                <w:spacing w:val="-3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 xml:space="preserve">of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Interest</w:t>
            </w:r>
          </w:p>
          <w:p w14:paraId="1631CB1D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Escalation</w:t>
            </w:r>
            <w:r w:rsidRPr="007D3BF9">
              <w:rPr>
                <w:rFonts w:ascii="Poppins" w:hAnsi="Poppins" w:cs="Poppins"/>
                <w:spacing w:val="-9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Process</w:t>
            </w:r>
          </w:p>
          <w:p w14:paraId="0F49E397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External</w:t>
            </w:r>
            <w:r w:rsidRPr="007D3BF9">
              <w:rPr>
                <w:rFonts w:ascii="Poppins" w:hAnsi="Poppins" w:cs="Poppins"/>
                <w:spacing w:val="-7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&amp;</w:t>
            </w:r>
            <w:r w:rsidRPr="007D3BF9">
              <w:rPr>
                <w:rFonts w:ascii="Poppins" w:hAnsi="Poppins" w:cs="Poppins"/>
                <w:spacing w:val="-5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Internal</w:t>
            </w:r>
            <w:r w:rsidRPr="007D3BF9">
              <w:rPr>
                <w:rFonts w:ascii="Poppins" w:hAnsi="Poppins" w:cs="Poppins"/>
                <w:spacing w:val="-4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Verification</w:t>
            </w:r>
          </w:p>
          <w:p w14:paraId="20ACD958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Identification</w:t>
            </w:r>
            <w:r w:rsidRPr="007D3BF9">
              <w:rPr>
                <w:rFonts w:ascii="Poppins" w:hAnsi="Poppins" w:cs="Poppins"/>
                <w:spacing w:val="-7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of</w:t>
            </w:r>
            <w:r w:rsidRPr="007D3BF9">
              <w:rPr>
                <w:rFonts w:ascii="Poppins" w:hAnsi="Poppins" w:cs="Poppins"/>
                <w:spacing w:val="-7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Students</w:t>
            </w:r>
          </w:p>
          <w:p w14:paraId="221AD55E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Internal</w:t>
            </w:r>
            <w:r w:rsidRPr="007D3BF9">
              <w:rPr>
                <w:rFonts w:ascii="Poppins" w:hAnsi="Poppins" w:cs="Poppins"/>
                <w:spacing w:val="-7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Appeals</w:t>
            </w:r>
          </w:p>
          <w:p w14:paraId="7A784D2A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2"/>
                <w:sz w:val="18"/>
              </w:rPr>
              <w:t>Malpractice</w:t>
            </w:r>
          </w:p>
          <w:p w14:paraId="7435322D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Special</w:t>
            </w:r>
            <w:r w:rsidRPr="007D3BF9">
              <w:rPr>
                <w:rFonts w:ascii="Poppins" w:hAnsi="Poppins" w:cs="Poppins"/>
                <w:spacing w:val="-6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Consideration</w:t>
            </w:r>
          </w:p>
          <w:p w14:paraId="37D2D42C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2"/>
                <w:sz w:val="18"/>
              </w:rPr>
              <w:t>Whistleblowing</w:t>
            </w:r>
          </w:p>
          <w:p w14:paraId="2E225E26" w14:textId="77777777" w:rsidR="00C7787F" w:rsidRPr="007D3BF9" w:rsidRDefault="00DE16B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0"/>
              <w:ind w:left="82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Word</w:t>
            </w:r>
            <w:r w:rsidRPr="007D3BF9">
              <w:rPr>
                <w:rFonts w:ascii="Poppins" w:hAnsi="Poppins" w:cs="Poppins"/>
                <w:spacing w:val="-3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Processing</w:t>
            </w:r>
          </w:p>
        </w:tc>
      </w:tr>
      <w:tr w:rsidR="00C7787F" w:rsidRPr="007D3BF9" w14:paraId="1D3A193F" w14:textId="77777777">
        <w:trPr>
          <w:trHeight w:val="314"/>
        </w:trPr>
        <w:tc>
          <w:tcPr>
            <w:tcW w:w="8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8622117" w14:textId="77777777" w:rsidR="00C7787F" w:rsidRPr="007D3BF9" w:rsidRDefault="00C7787F">
            <w:pPr>
              <w:rPr>
                <w:rFonts w:ascii="Poppins" w:hAnsi="Poppins" w:cs="Poppins"/>
                <w:sz w:val="2"/>
                <w:szCs w:val="2"/>
              </w:rPr>
            </w:pPr>
          </w:p>
        </w:tc>
        <w:tc>
          <w:tcPr>
            <w:tcW w:w="1490" w:type="dxa"/>
            <w:tcBorders>
              <w:top w:val="nil"/>
              <w:bottom w:val="nil"/>
            </w:tcBorders>
          </w:tcPr>
          <w:p w14:paraId="179C60B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3939" w:type="dxa"/>
            <w:tcBorders>
              <w:top w:val="nil"/>
              <w:bottom w:val="nil"/>
            </w:tcBorders>
          </w:tcPr>
          <w:p w14:paraId="65376C3A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4464" w:type="dxa"/>
            <w:tcBorders>
              <w:top w:val="nil"/>
              <w:bottom w:val="nil"/>
            </w:tcBorders>
          </w:tcPr>
          <w:p w14:paraId="1A3FD0CD" w14:textId="7602BBFA" w:rsidR="00C7787F" w:rsidRPr="007D3BF9" w:rsidRDefault="00DE16B4">
            <w:pPr>
              <w:pStyle w:val="TableParagraph"/>
              <w:spacing w:before="49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Governor-Trustee</w:t>
            </w:r>
            <w:r w:rsidRPr="007D3BF9">
              <w:rPr>
                <w:rFonts w:ascii="Poppins" w:hAnsi="Poppins" w:cs="Poppins"/>
                <w:spacing w:val="-8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Visits</w:t>
            </w:r>
            <w:r w:rsidRPr="007D3BF9">
              <w:rPr>
                <w:rFonts w:ascii="Poppins" w:hAnsi="Poppins" w:cs="Poppins"/>
                <w:spacing w:val="-7"/>
                <w:sz w:val="18"/>
              </w:rPr>
              <w:t xml:space="preserve"> </w:t>
            </w:r>
          </w:p>
        </w:tc>
      </w:tr>
      <w:tr w:rsidR="00C7787F" w:rsidRPr="007D3BF9" w14:paraId="076AD964" w14:textId="77777777">
        <w:trPr>
          <w:trHeight w:val="316"/>
        </w:trPr>
        <w:tc>
          <w:tcPr>
            <w:tcW w:w="8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8E75862" w14:textId="77777777" w:rsidR="00C7787F" w:rsidRPr="007D3BF9" w:rsidRDefault="00C7787F">
            <w:pPr>
              <w:rPr>
                <w:rFonts w:ascii="Poppins" w:hAnsi="Poppins" w:cs="Poppins"/>
                <w:sz w:val="2"/>
                <w:szCs w:val="2"/>
              </w:rPr>
            </w:pPr>
          </w:p>
        </w:tc>
        <w:tc>
          <w:tcPr>
            <w:tcW w:w="1490" w:type="dxa"/>
            <w:tcBorders>
              <w:top w:val="nil"/>
              <w:bottom w:val="nil"/>
            </w:tcBorders>
          </w:tcPr>
          <w:p w14:paraId="3E3680E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3939" w:type="dxa"/>
            <w:tcBorders>
              <w:top w:val="nil"/>
              <w:bottom w:val="nil"/>
            </w:tcBorders>
          </w:tcPr>
          <w:p w14:paraId="4BFC7EA1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4464" w:type="dxa"/>
            <w:tcBorders>
              <w:top w:val="nil"/>
              <w:bottom w:val="nil"/>
            </w:tcBorders>
          </w:tcPr>
          <w:p w14:paraId="3092B65D" w14:textId="61F263D9" w:rsidR="00C7787F" w:rsidRPr="007D3BF9" w:rsidRDefault="00DE16B4">
            <w:pPr>
              <w:pStyle w:val="TableParagraph"/>
              <w:spacing w:before="52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PSHE</w:t>
            </w:r>
            <w:r w:rsidRPr="007D3BF9">
              <w:rPr>
                <w:rFonts w:ascii="Poppins" w:hAnsi="Poppins" w:cs="Poppins"/>
                <w:spacing w:val="-3"/>
                <w:sz w:val="18"/>
              </w:rPr>
              <w:t xml:space="preserve"> </w:t>
            </w:r>
          </w:p>
        </w:tc>
      </w:tr>
      <w:tr w:rsidR="00C7787F" w:rsidRPr="007D3BF9" w14:paraId="10483BFC" w14:textId="77777777">
        <w:trPr>
          <w:trHeight w:val="316"/>
        </w:trPr>
        <w:tc>
          <w:tcPr>
            <w:tcW w:w="8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9228F5F" w14:textId="77777777" w:rsidR="00C7787F" w:rsidRPr="007D3BF9" w:rsidRDefault="00C7787F">
            <w:pPr>
              <w:rPr>
                <w:rFonts w:ascii="Poppins" w:hAnsi="Poppins" w:cs="Poppins"/>
                <w:sz w:val="2"/>
                <w:szCs w:val="2"/>
              </w:rPr>
            </w:pPr>
          </w:p>
        </w:tc>
        <w:tc>
          <w:tcPr>
            <w:tcW w:w="1490" w:type="dxa"/>
            <w:tcBorders>
              <w:top w:val="nil"/>
              <w:bottom w:val="nil"/>
            </w:tcBorders>
          </w:tcPr>
          <w:p w14:paraId="2DE2F246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3939" w:type="dxa"/>
            <w:tcBorders>
              <w:top w:val="nil"/>
              <w:bottom w:val="nil"/>
            </w:tcBorders>
          </w:tcPr>
          <w:p w14:paraId="76753B32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4464" w:type="dxa"/>
            <w:tcBorders>
              <w:top w:val="nil"/>
              <w:bottom w:val="nil"/>
            </w:tcBorders>
          </w:tcPr>
          <w:p w14:paraId="0A6CF038" w14:textId="2AED69C1" w:rsidR="00C7787F" w:rsidRPr="007D3BF9" w:rsidRDefault="00DE16B4">
            <w:pPr>
              <w:pStyle w:val="TableParagraph"/>
              <w:spacing w:before="52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Educational</w:t>
            </w:r>
            <w:r w:rsidRPr="007D3BF9">
              <w:rPr>
                <w:rFonts w:ascii="Poppins" w:hAnsi="Poppins" w:cs="Poppins"/>
                <w:spacing w:val="-5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Visits</w:t>
            </w:r>
            <w:r w:rsidRPr="007D3BF9">
              <w:rPr>
                <w:rFonts w:ascii="Poppins" w:hAnsi="Poppins" w:cs="Poppins"/>
                <w:spacing w:val="-5"/>
                <w:sz w:val="18"/>
              </w:rPr>
              <w:t xml:space="preserve"> </w:t>
            </w:r>
          </w:p>
        </w:tc>
      </w:tr>
      <w:tr w:rsidR="00C7787F" w:rsidRPr="007D3BF9" w14:paraId="78A35F33" w14:textId="77777777">
        <w:trPr>
          <w:trHeight w:val="374"/>
        </w:trPr>
        <w:tc>
          <w:tcPr>
            <w:tcW w:w="8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E31E965" w14:textId="77777777" w:rsidR="00C7787F" w:rsidRPr="007D3BF9" w:rsidRDefault="00C7787F">
            <w:pPr>
              <w:rPr>
                <w:rFonts w:ascii="Poppins" w:hAnsi="Poppins" w:cs="Poppins"/>
                <w:sz w:val="2"/>
                <w:szCs w:val="2"/>
              </w:rPr>
            </w:pPr>
          </w:p>
        </w:tc>
        <w:tc>
          <w:tcPr>
            <w:tcW w:w="1490" w:type="dxa"/>
            <w:tcBorders>
              <w:top w:val="nil"/>
            </w:tcBorders>
          </w:tcPr>
          <w:p w14:paraId="1BD3A009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3939" w:type="dxa"/>
            <w:tcBorders>
              <w:top w:val="nil"/>
            </w:tcBorders>
          </w:tcPr>
          <w:p w14:paraId="20AF32AB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sz w:val="18"/>
              </w:rPr>
            </w:pPr>
          </w:p>
        </w:tc>
        <w:tc>
          <w:tcPr>
            <w:tcW w:w="4464" w:type="dxa"/>
            <w:tcBorders>
              <w:top w:val="nil"/>
            </w:tcBorders>
          </w:tcPr>
          <w:p w14:paraId="7C3782D7" w14:textId="70FED67F" w:rsidR="00C7787F" w:rsidRPr="007D3BF9" w:rsidRDefault="00DE16B4">
            <w:pPr>
              <w:pStyle w:val="TableParagraph"/>
              <w:spacing w:before="52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Positive</w:t>
            </w:r>
            <w:r w:rsidRPr="007D3BF9">
              <w:rPr>
                <w:rFonts w:ascii="Poppins" w:hAnsi="Poppins" w:cs="Poppins"/>
                <w:spacing w:val="-9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Holding</w:t>
            </w:r>
            <w:r w:rsidRPr="007D3BF9">
              <w:rPr>
                <w:rFonts w:ascii="Poppins" w:hAnsi="Poppins" w:cs="Poppins"/>
                <w:spacing w:val="-6"/>
                <w:sz w:val="18"/>
              </w:rPr>
              <w:t xml:space="preserve"> </w:t>
            </w:r>
          </w:p>
        </w:tc>
      </w:tr>
      <w:tr w:rsidR="00C7787F" w:rsidRPr="007D3BF9" w14:paraId="614D7E79" w14:textId="77777777">
        <w:trPr>
          <w:trHeight w:val="1375"/>
        </w:trPr>
        <w:tc>
          <w:tcPr>
            <w:tcW w:w="822" w:type="dxa"/>
            <w:vMerge w:val="restart"/>
            <w:shd w:val="clear" w:color="auto" w:fill="001F5F"/>
            <w:textDirection w:val="btLr"/>
          </w:tcPr>
          <w:p w14:paraId="2E88135A" w14:textId="77777777" w:rsidR="00C7787F" w:rsidRPr="007D3BF9" w:rsidRDefault="00DE16B4">
            <w:pPr>
              <w:pStyle w:val="TableParagraph"/>
              <w:spacing w:before="204"/>
              <w:ind w:right="9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color w:val="FFFFFF"/>
                <w:spacing w:val="-2"/>
                <w:sz w:val="18"/>
              </w:rPr>
              <w:t>Summer</w:t>
            </w:r>
          </w:p>
        </w:tc>
        <w:tc>
          <w:tcPr>
            <w:tcW w:w="1490" w:type="dxa"/>
          </w:tcPr>
          <w:p w14:paraId="355B25DC" w14:textId="77777777" w:rsidR="00C7787F" w:rsidRPr="007D3BF9" w:rsidRDefault="00C7787F">
            <w:pPr>
              <w:pStyle w:val="TableParagraph"/>
              <w:spacing w:before="0"/>
              <w:rPr>
                <w:rFonts w:ascii="Poppins" w:hAnsi="Poppins" w:cs="Poppins"/>
                <w:b/>
                <w:sz w:val="18"/>
              </w:rPr>
            </w:pPr>
          </w:p>
          <w:p w14:paraId="04C82B50" w14:textId="77777777" w:rsidR="00C7787F" w:rsidRPr="007D3BF9" w:rsidRDefault="00C7787F">
            <w:pPr>
              <w:pStyle w:val="TableParagraph"/>
              <w:spacing w:before="175"/>
              <w:rPr>
                <w:rFonts w:ascii="Poppins" w:hAnsi="Poppins" w:cs="Poppins"/>
                <w:b/>
                <w:sz w:val="18"/>
              </w:rPr>
            </w:pPr>
          </w:p>
          <w:p w14:paraId="0E324CFE" w14:textId="77777777" w:rsidR="00C7787F" w:rsidRPr="007D3BF9" w:rsidRDefault="00DE16B4">
            <w:pPr>
              <w:pStyle w:val="TableParagraph"/>
              <w:spacing w:before="0"/>
              <w:ind w:left="10" w:right="1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2"/>
                <w:sz w:val="18"/>
              </w:rPr>
              <w:t>April</w:t>
            </w:r>
          </w:p>
        </w:tc>
        <w:tc>
          <w:tcPr>
            <w:tcW w:w="3939" w:type="dxa"/>
          </w:tcPr>
          <w:p w14:paraId="3AC07734" w14:textId="77777777" w:rsidR="00C7787F" w:rsidRPr="007D3BF9" w:rsidRDefault="00DE16B4">
            <w:pPr>
              <w:pStyle w:val="TableParagraph"/>
              <w:spacing w:before="125" w:line="379" w:lineRule="auto"/>
              <w:ind w:left="107" w:right="2424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Accessibility</w:t>
            </w:r>
            <w:r w:rsidRPr="007D3BF9">
              <w:rPr>
                <w:rFonts w:ascii="Poppins" w:hAnsi="Poppins" w:cs="Poppins"/>
                <w:spacing w:val="-13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 xml:space="preserve">Plan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Attendance</w:t>
            </w:r>
          </w:p>
          <w:p w14:paraId="04A9D1F2" w14:textId="77777777" w:rsidR="00C7787F" w:rsidRPr="007D3BF9" w:rsidRDefault="00DE16B4">
            <w:pPr>
              <w:pStyle w:val="TableParagraph"/>
              <w:spacing w:before="0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Relationships,</w:t>
            </w:r>
            <w:r w:rsidRPr="007D3BF9">
              <w:rPr>
                <w:rFonts w:ascii="Poppins" w:hAnsi="Poppins" w:cs="Poppins"/>
                <w:spacing w:val="-5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Sex</w:t>
            </w:r>
            <w:r w:rsidRPr="007D3BF9">
              <w:rPr>
                <w:rFonts w:ascii="Poppins" w:hAnsi="Poppins" w:cs="Poppins"/>
                <w:spacing w:val="-4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&amp;</w:t>
            </w:r>
            <w:r w:rsidRPr="007D3BF9">
              <w:rPr>
                <w:rFonts w:ascii="Poppins" w:hAnsi="Poppins" w:cs="Poppins"/>
                <w:spacing w:val="-5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Health</w:t>
            </w:r>
            <w:r w:rsidRPr="007D3BF9">
              <w:rPr>
                <w:rFonts w:ascii="Poppins" w:hAnsi="Poppins" w:cs="Poppins"/>
                <w:spacing w:val="-4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pacing w:val="-2"/>
                <w:sz w:val="18"/>
              </w:rPr>
              <w:t>Education</w:t>
            </w:r>
          </w:p>
        </w:tc>
        <w:tc>
          <w:tcPr>
            <w:tcW w:w="4464" w:type="dxa"/>
            <w:vMerge w:val="restart"/>
          </w:tcPr>
          <w:p w14:paraId="063DE9EE" w14:textId="77777777" w:rsidR="00DE16B4" w:rsidRDefault="00DE16B4">
            <w:pPr>
              <w:pStyle w:val="TableParagraph"/>
              <w:spacing w:before="125" w:line="379" w:lineRule="auto"/>
              <w:ind w:left="107" w:right="1405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Lockdown</w:t>
            </w:r>
            <w:r w:rsidRPr="007D3BF9">
              <w:rPr>
                <w:rFonts w:ascii="Poppins" w:hAnsi="Poppins" w:cs="Poppins"/>
                <w:spacing w:val="-10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Letter</w:t>
            </w:r>
            <w:r w:rsidRPr="007D3BF9">
              <w:rPr>
                <w:rFonts w:ascii="Poppins" w:hAnsi="Poppins" w:cs="Poppins"/>
                <w:spacing w:val="-10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to</w:t>
            </w:r>
            <w:r w:rsidRPr="007D3BF9">
              <w:rPr>
                <w:rFonts w:ascii="Poppins" w:hAnsi="Poppins" w:cs="Poppins"/>
                <w:spacing w:val="-10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parents</w:t>
            </w:r>
            <w:r w:rsidRPr="007D3BF9">
              <w:rPr>
                <w:rFonts w:ascii="Poppins" w:hAnsi="Poppins" w:cs="Poppins"/>
                <w:spacing w:val="-10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 xml:space="preserve">Lockdown Procedure </w:t>
            </w:r>
          </w:p>
          <w:p w14:paraId="01E7F268" w14:textId="10440989" w:rsidR="00C7787F" w:rsidRPr="007D3BF9" w:rsidRDefault="00DE16B4">
            <w:pPr>
              <w:pStyle w:val="TableParagraph"/>
              <w:spacing w:before="125" w:line="379" w:lineRule="auto"/>
              <w:ind w:left="107" w:right="1405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 xml:space="preserve">Teaching &amp; Learning </w:t>
            </w:r>
          </w:p>
          <w:p w14:paraId="3A4B29D1" w14:textId="1AAA71B1" w:rsidR="00C7787F" w:rsidRPr="007D3BF9" w:rsidRDefault="00DE16B4">
            <w:pPr>
              <w:pStyle w:val="TableParagraph"/>
              <w:spacing w:before="0" w:line="379" w:lineRule="auto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Assessment</w:t>
            </w:r>
            <w:r w:rsidRPr="007D3BF9">
              <w:rPr>
                <w:rFonts w:ascii="Poppins" w:hAnsi="Poppins" w:cs="Poppins"/>
                <w:spacing w:val="-9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(Planning,</w:t>
            </w:r>
            <w:r w:rsidRPr="007D3BF9">
              <w:rPr>
                <w:rFonts w:ascii="Poppins" w:hAnsi="Poppins" w:cs="Poppins"/>
                <w:spacing w:val="-9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Recording</w:t>
            </w:r>
            <w:r w:rsidRPr="007D3BF9">
              <w:rPr>
                <w:rFonts w:ascii="Poppins" w:hAnsi="Poppins" w:cs="Poppins"/>
                <w:spacing w:val="-9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&amp;</w:t>
            </w:r>
            <w:r w:rsidRPr="007D3BF9">
              <w:rPr>
                <w:rFonts w:ascii="Poppins" w:hAnsi="Poppins" w:cs="Poppins"/>
                <w:spacing w:val="-9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Reporting)</w:t>
            </w:r>
            <w:r w:rsidRPr="007D3BF9">
              <w:rPr>
                <w:rFonts w:ascii="Poppins" w:hAnsi="Poppins" w:cs="Poppins"/>
                <w:spacing w:val="-9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 xml:space="preserve">Crisis Management </w:t>
            </w:r>
          </w:p>
          <w:p w14:paraId="70900CF1" w14:textId="17D85C22" w:rsidR="00C7787F" w:rsidRPr="007D3BF9" w:rsidRDefault="00DE16B4">
            <w:pPr>
              <w:pStyle w:val="TableParagraph"/>
              <w:spacing w:before="0"/>
              <w:ind w:left="107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z w:val="18"/>
              </w:rPr>
              <w:t>KLT</w:t>
            </w:r>
            <w:r w:rsidRPr="007D3BF9">
              <w:rPr>
                <w:rFonts w:ascii="Poppins" w:hAnsi="Poppins" w:cs="Poppins"/>
                <w:spacing w:val="-3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Code</w:t>
            </w:r>
            <w:r w:rsidRPr="007D3BF9">
              <w:rPr>
                <w:rFonts w:ascii="Poppins" w:hAnsi="Poppins" w:cs="Poppins"/>
                <w:spacing w:val="-3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of</w:t>
            </w:r>
            <w:r w:rsidRPr="007D3BF9">
              <w:rPr>
                <w:rFonts w:ascii="Poppins" w:hAnsi="Poppins" w:cs="Poppins"/>
                <w:spacing w:val="-3"/>
                <w:sz w:val="18"/>
              </w:rPr>
              <w:t xml:space="preserve"> </w:t>
            </w:r>
            <w:r w:rsidRPr="007D3BF9">
              <w:rPr>
                <w:rFonts w:ascii="Poppins" w:hAnsi="Poppins" w:cs="Poppins"/>
                <w:sz w:val="18"/>
              </w:rPr>
              <w:t>Conduct</w:t>
            </w:r>
            <w:r w:rsidRPr="007D3BF9">
              <w:rPr>
                <w:rFonts w:ascii="Poppins" w:hAnsi="Poppins" w:cs="Poppins"/>
                <w:spacing w:val="-3"/>
                <w:sz w:val="18"/>
              </w:rPr>
              <w:t xml:space="preserve"> </w:t>
            </w:r>
          </w:p>
        </w:tc>
      </w:tr>
      <w:tr w:rsidR="00C7787F" w:rsidRPr="007D3BF9" w14:paraId="0E162C0C" w14:textId="77777777">
        <w:trPr>
          <w:trHeight w:val="827"/>
        </w:trPr>
        <w:tc>
          <w:tcPr>
            <w:tcW w:w="8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4F9CAC9" w14:textId="77777777" w:rsidR="00C7787F" w:rsidRPr="007D3BF9" w:rsidRDefault="00C7787F">
            <w:pPr>
              <w:rPr>
                <w:rFonts w:ascii="Poppins" w:hAnsi="Poppins" w:cs="Poppins"/>
                <w:sz w:val="2"/>
                <w:szCs w:val="2"/>
              </w:rPr>
            </w:pPr>
          </w:p>
        </w:tc>
        <w:tc>
          <w:tcPr>
            <w:tcW w:w="1490" w:type="dxa"/>
          </w:tcPr>
          <w:p w14:paraId="2DE57143" w14:textId="77777777" w:rsidR="00C7787F" w:rsidRPr="007D3BF9" w:rsidRDefault="00C7787F">
            <w:pPr>
              <w:pStyle w:val="TableParagraph"/>
              <w:spacing w:before="108"/>
              <w:rPr>
                <w:rFonts w:ascii="Poppins" w:hAnsi="Poppins" w:cs="Poppins"/>
                <w:b/>
                <w:sz w:val="18"/>
              </w:rPr>
            </w:pPr>
          </w:p>
          <w:p w14:paraId="5636F513" w14:textId="77777777" w:rsidR="00C7787F" w:rsidRPr="007D3BF9" w:rsidRDefault="00DE16B4">
            <w:pPr>
              <w:pStyle w:val="TableParagraph"/>
              <w:spacing w:before="0"/>
              <w:ind w:left="10"/>
              <w:jc w:val="center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4"/>
                <w:sz w:val="18"/>
              </w:rPr>
              <w:t>July</w:t>
            </w:r>
          </w:p>
        </w:tc>
        <w:tc>
          <w:tcPr>
            <w:tcW w:w="3939" w:type="dxa"/>
          </w:tcPr>
          <w:p w14:paraId="1564BCA9" w14:textId="77777777" w:rsidR="00C7787F" w:rsidRPr="007D3BF9" w:rsidRDefault="00DE16B4">
            <w:pPr>
              <w:pStyle w:val="TableParagraph"/>
              <w:spacing w:before="125" w:line="379" w:lineRule="auto"/>
              <w:ind w:left="107" w:right="2471"/>
              <w:rPr>
                <w:rFonts w:ascii="Poppins" w:hAnsi="Poppins" w:cs="Poppins"/>
                <w:sz w:val="18"/>
              </w:rPr>
            </w:pPr>
            <w:r w:rsidRPr="007D3BF9">
              <w:rPr>
                <w:rFonts w:ascii="Poppins" w:hAnsi="Poppins" w:cs="Poppins"/>
                <w:spacing w:val="-2"/>
                <w:sz w:val="18"/>
              </w:rPr>
              <w:t>Exclusions Uniform</w:t>
            </w:r>
          </w:p>
        </w:tc>
        <w:tc>
          <w:tcPr>
            <w:tcW w:w="4464" w:type="dxa"/>
            <w:vMerge/>
            <w:tcBorders>
              <w:top w:val="nil"/>
            </w:tcBorders>
          </w:tcPr>
          <w:p w14:paraId="54A6624E" w14:textId="77777777" w:rsidR="00C7787F" w:rsidRPr="007D3BF9" w:rsidRDefault="00C7787F">
            <w:pPr>
              <w:rPr>
                <w:rFonts w:ascii="Poppins" w:hAnsi="Poppins" w:cs="Poppins"/>
                <w:sz w:val="2"/>
                <w:szCs w:val="2"/>
              </w:rPr>
            </w:pPr>
          </w:p>
        </w:tc>
      </w:tr>
    </w:tbl>
    <w:p w14:paraId="03A47672" w14:textId="77777777" w:rsidR="00DE16B4" w:rsidRPr="007D3BF9" w:rsidRDefault="00DE16B4">
      <w:pPr>
        <w:rPr>
          <w:rFonts w:ascii="Poppins" w:hAnsi="Poppins" w:cs="Poppins"/>
        </w:rPr>
      </w:pPr>
    </w:p>
    <w:sectPr w:rsidR="00DE16B4" w:rsidRPr="007D3BF9">
      <w:footerReference w:type="default" r:id="rId16"/>
      <w:pgSz w:w="11910" w:h="16840"/>
      <w:pgMar w:top="1340" w:right="566" w:bottom="280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39B71" w14:textId="77777777" w:rsidR="00814A85" w:rsidRDefault="00814A85">
      <w:r>
        <w:separator/>
      </w:r>
    </w:p>
  </w:endnote>
  <w:endnote w:type="continuationSeparator" w:id="0">
    <w:p w14:paraId="65D3121F" w14:textId="77777777" w:rsidR="00814A85" w:rsidRDefault="00814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65A50" w14:textId="77777777" w:rsidR="00C7787F" w:rsidRDefault="00DE16B4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5190656" behindDoc="1" locked="0" layoutInCell="1" allowOverlap="1" wp14:anchorId="1F0A1F26" wp14:editId="6259B850">
              <wp:simplePos x="0" y="0"/>
              <wp:positionH relativeFrom="page">
                <wp:posOffset>10000868</wp:posOffset>
              </wp:positionH>
              <wp:positionV relativeFrom="page">
                <wp:posOffset>6480192</wp:posOffset>
              </wp:positionV>
              <wp:extent cx="203200" cy="1962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20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88D067" w14:textId="77777777" w:rsidR="00C7787F" w:rsidRDefault="00DE16B4">
                          <w:pPr>
                            <w:spacing w:before="20"/>
                            <w:ind w:left="20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 Light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 Ligh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 Light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 Light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0A1F2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87.45pt;margin-top:510.25pt;width:16pt;height:15.45pt;z-index:-1812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" filled="f" stroked="f">
              <v:textbox inset="0,0,0,0">
                <w:txbxContent>
                  <w:p w14:paraId="2288D067" w14:textId="77777777" w:rsidR="00C7787F" w:rsidRDefault="00DE16B4">
                    <w:pPr>
                      <w:spacing w:before="20"/>
                      <w:ind w:left="20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  <w:spacing w:val="-5"/>
                      </w:rPr>
                      <w:fldChar w:fldCharType="begin"/>
                    </w:r>
                    <w:r>
                      <w:rPr>
                        <w:rFonts w:ascii="Calibri Light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 Light"/>
                        <w:spacing w:val="-5"/>
                      </w:rPr>
                      <w:fldChar w:fldCharType="separate"/>
                    </w:r>
                    <w:r>
                      <w:rPr>
                        <w:rFonts w:ascii="Calibri Light"/>
                        <w:spacing w:val="-5"/>
                      </w:rPr>
                      <w:t>10</w:t>
                    </w:r>
                    <w:r>
                      <w:rPr>
                        <w:rFonts w:ascii="Calibri Light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5191168" behindDoc="1" locked="0" layoutInCell="1" allowOverlap="1" wp14:anchorId="2700C827" wp14:editId="640B5A01">
              <wp:simplePos x="0" y="0"/>
              <wp:positionH relativeFrom="page">
                <wp:posOffset>527367</wp:posOffset>
              </wp:positionH>
              <wp:positionV relativeFrom="page">
                <wp:posOffset>6776402</wp:posOffset>
              </wp:positionV>
              <wp:extent cx="2700020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0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5D8DA3" w14:textId="77777777" w:rsidR="00C7787F" w:rsidRDefault="00DE16B4">
                          <w:pPr>
                            <w:spacing w:before="1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2D2725"/>
                              <w:sz w:val="16"/>
                            </w:rPr>
                            <w:t>Kaleidoscope</w:t>
                          </w:r>
                          <w:r>
                            <w:rPr>
                              <w:color w:val="2D2725"/>
                              <w:spacing w:val="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D2725"/>
                              <w:sz w:val="16"/>
                            </w:rPr>
                            <w:t>Learning</w:t>
                          </w:r>
                          <w:r>
                            <w:rPr>
                              <w:color w:val="2D2725"/>
                              <w:spacing w:val="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D2725"/>
                              <w:sz w:val="16"/>
                            </w:rPr>
                            <w:t>Trust</w:t>
                          </w:r>
                          <w:r>
                            <w:rPr>
                              <w:color w:val="2D2725"/>
                              <w:spacing w:val="2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D2725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2D2725"/>
                              <w:spacing w:val="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D2725"/>
                              <w:sz w:val="16"/>
                            </w:rPr>
                            <w:t>Scheme</w:t>
                          </w:r>
                          <w:r>
                            <w:rPr>
                              <w:color w:val="2D2725"/>
                              <w:spacing w:val="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D2725"/>
                              <w:sz w:val="16"/>
                            </w:rPr>
                            <w:t>of</w:t>
                          </w:r>
                          <w:r>
                            <w:rPr>
                              <w:color w:val="2D2725"/>
                              <w:spacing w:val="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D2725"/>
                              <w:spacing w:val="-2"/>
                              <w:sz w:val="16"/>
                            </w:rPr>
                            <w:t>Delegation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00C827" id="Textbox 2" o:spid="_x0000_s1027" type="#_x0000_t202" style="position:absolute;margin-left:41.5pt;margin-top:533.55pt;width:212.6pt;height:13.2pt;z-index:-1812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" filled="f" stroked="f">
              <v:textbox inset="0,0,0,0">
                <w:txbxContent>
                  <w:p w14:paraId="705D8DA3" w14:textId="77777777" w:rsidR="00C7787F" w:rsidRDefault="00DE16B4">
                    <w:pPr>
                      <w:spacing w:before="12"/>
                      <w:ind w:left="20"/>
                      <w:rPr>
                        <w:sz w:val="16"/>
                      </w:rPr>
                    </w:pPr>
                    <w:r>
                      <w:rPr>
                        <w:color w:val="2D2725"/>
                        <w:sz w:val="16"/>
                      </w:rPr>
                      <w:t>Kaleidoscope</w:t>
                    </w:r>
                    <w:r>
                      <w:rPr>
                        <w:color w:val="2D2725"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color w:val="2D2725"/>
                        <w:sz w:val="16"/>
                      </w:rPr>
                      <w:t>Learning</w:t>
                    </w:r>
                    <w:r>
                      <w:rPr>
                        <w:color w:val="2D2725"/>
                        <w:spacing w:val="9"/>
                        <w:sz w:val="16"/>
                      </w:rPr>
                      <w:t xml:space="preserve"> </w:t>
                    </w:r>
                    <w:r>
                      <w:rPr>
                        <w:color w:val="2D2725"/>
                        <w:sz w:val="16"/>
                      </w:rPr>
                      <w:t>Trust</w:t>
                    </w:r>
                    <w:r>
                      <w:rPr>
                        <w:color w:val="2D2725"/>
                        <w:spacing w:val="23"/>
                        <w:sz w:val="16"/>
                      </w:rPr>
                      <w:t xml:space="preserve"> </w:t>
                    </w:r>
                    <w:r>
                      <w:rPr>
                        <w:color w:val="2D2725"/>
                        <w:sz w:val="16"/>
                      </w:rPr>
                      <w:t>–</w:t>
                    </w:r>
                    <w:r>
                      <w:rPr>
                        <w:color w:val="2D2725"/>
                        <w:spacing w:val="10"/>
                        <w:sz w:val="16"/>
                      </w:rPr>
                      <w:t xml:space="preserve"> </w:t>
                    </w:r>
                    <w:r>
                      <w:rPr>
                        <w:color w:val="2D2725"/>
                        <w:sz w:val="16"/>
                      </w:rPr>
                      <w:t>Scheme</w:t>
                    </w:r>
                    <w:r>
                      <w:rPr>
                        <w:color w:val="2D2725"/>
                        <w:spacing w:val="9"/>
                        <w:sz w:val="16"/>
                      </w:rPr>
                      <w:t xml:space="preserve"> </w:t>
                    </w:r>
                    <w:r>
                      <w:rPr>
                        <w:color w:val="2D2725"/>
                        <w:sz w:val="16"/>
                      </w:rPr>
                      <w:t>of</w:t>
                    </w:r>
                    <w:r>
                      <w:rPr>
                        <w:color w:val="2D2725"/>
                        <w:spacing w:val="10"/>
                        <w:sz w:val="16"/>
                      </w:rPr>
                      <w:t xml:space="preserve"> </w:t>
                    </w:r>
                    <w:r>
                      <w:rPr>
                        <w:color w:val="2D2725"/>
                        <w:spacing w:val="-2"/>
                        <w:sz w:val="16"/>
                      </w:rPr>
                      <w:t>Delegation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87B3B" w14:textId="77777777" w:rsidR="00C7787F" w:rsidRDefault="00C7787F">
    <w:pPr>
      <w:pStyle w:val="BodyText"/>
      <w:spacing w:line="14" w:lineRule="auto"/>
      <w:rPr>
        <w:b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365EF" w14:textId="77777777" w:rsidR="00C7787F" w:rsidRDefault="00C7787F">
    <w:pPr>
      <w:pStyle w:val="BodyText"/>
      <w:spacing w:line="14" w:lineRule="auto"/>
      <w:rPr>
        <w:b w:val="0"/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EF6FF" w14:textId="77777777" w:rsidR="00C7787F" w:rsidRDefault="00C7787F">
    <w:pPr>
      <w:pStyle w:val="BodyText"/>
      <w:spacing w:line="14" w:lineRule="auto"/>
      <w:rPr>
        <w:b w:val="0"/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9AD7A" w14:textId="77777777" w:rsidR="00C7787F" w:rsidRDefault="00C7787F">
    <w:pPr>
      <w:pStyle w:val="BodyText"/>
      <w:spacing w:line="14" w:lineRule="auto"/>
      <w:rPr>
        <w:b w:val="0"/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345D3" w14:textId="77777777" w:rsidR="00C7787F" w:rsidRDefault="00C7787F">
    <w:pPr>
      <w:pStyle w:val="BodyText"/>
      <w:spacing w:line="14" w:lineRule="auto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FE089" w14:textId="77777777" w:rsidR="00814A85" w:rsidRDefault="00814A85">
      <w:r>
        <w:separator/>
      </w:r>
    </w:p>
  </w:footnote>
  <w:footnote w:type="continuationSeparator" w:id="0">
    <w:p w14:paraId="3EAEE79A" w14:textId="77777777" w:rsidR="00814A85" w:rsidRDefault="00814A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656C3"/>
    <w:multiLevelType w:val="hybridMultilevel"/>
    <w:tmpl w:val="055E6208"/>
    <w:lvl w:ilvl="0" w:tplc="3CCA795E">
      <w:numFmt w:val="bullet"/>
      <w:lvlText w:val="•"/>
      <w:lvlJc w:val="left"/>
      <w:pPr>
        <w:ind w:left="82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17"/>
        <w:sz w:val="18"/>
        <w:szCs w:val="18"/>
        <w:lang w:val="en-US" w:eastAsia="en-US" w:bidi="ar-SA"/>
      </w:rPr>
    </w:lvl>
    <w:lvl w:ilvl="1" w:tplc="7A56C934"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2" w:tplc="5E7E6EEA">
      <w:numFmt w:val="bullet"/>
      <w:lvlText w:val="•"/>
      <w:lvlJc w:val="left"/>
      <w:pPr>
        <w:ind w:left="1546" w:hanging="360"/>
      </w:pPr>
      <w:rPr>
        <w:rFonts w:hint="default"/>
        <w:lang w:val="en-US" w:eastAsia="en-US" w:bidi="ar-SA"/>
      </w:rPr>
    </w:lvl>
    <w:lvl w:ilvl="3" w:tplc="71A2E896">
      <w:numFmt w:val="bullet"/>
      <w:lvlText w:val="•"/>
      <w:lvlJc w:val="left"/>
      <w:pPr>
        <w:ind w:left="1910" w:hanging="360"/>
      </w:pPr>
      <w:rPr>
        <w:rFonts w:hint="default"/>
        <w:lang w:val="en-US" w:eastAsia="en-US" w:bidi="ar-SA"/>
      </w:rPr>
    </w:lvl>
    <w:lvl w:ilvl="4" w:tplc="74AE9100">
      <w:numFmt w:val="bullet"/>
      <w:lvlText w:val="•"/>
      <w:lvlJc w:val="left"/>
      <w:pPr>
        <w:ind w:left="2273" w:hanging="360"/>
      </w:pPr>
      <w:rPr>
        <w:rFonts w:hint="default"/>
        <w:lang w:val="en-US" w:eastAsia="en-US" w:bidi="ar-SA"/>
      </w:rPr>
    </w:lvl>
    <w:lvl w:ilvl="5" w:tplc="0F58010A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6" w:tplc="28000666">
      <w:numFmt w:val="bullet"/>
      <w:lvlText w:val="•"/>
      <w:lvlJc w:val="left"/>
      <w:pPr>
        <w:ind w:left="3000" w:hanging="360"/>
      </w:pPr>
      <w:rPr>
        <w:rFonts w:hint="default"/>
        <w:lang w:val="en-US" w:eastAsia="en-US" w:bidi="ar-SA"/>
      </w:rPr>
    </w:lvl>
    <w:lvl w:ilvl="7" w:tplc="CFD828C0">
      <w:numFmt w:val="bullet"/>
      <w:lvlText w:val="•"/>
      <w:lvlJc w:val="left"/>
      <w:pPr>
        <w:ind w:left="3363" w:hanging="360"/>
      </w:pPr>
      <w:rPr>
        <w:rFonts w:hint="default"/>
        <w:lang w:val="en-US" w:eastAsia="en-US" w:bidi="ar-SA"/>
      </w:rPr>
    </w:lvl>
    <w:lvl w:ilvl="8" w:tplc="B92A2286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49E1BC6"/>
    <w:multiLevelType w:val="hybridMultilevel"/>
    <w:tmpl w:val="573E4294"/>
    <w:lvl w:ilvl="0" w:tplc="821C0A98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E25A1A9E">
      <w:numFmt w:val="bullet"/>
      <w:lvlText w:val="•"/>
      <w:lvlJc w:val="left"/>
      <w:pPr>
        <w:ind w:left="1296" w:hanging="360"/>
      </w:pPr>
      <w:rPr>
        <w:rFonts w:hint="default"/>
        <w:lang w:val="en-US" w:eastAsia="en-US" w:bidi="ar-SA"/>
      </w:rPr>
    </w:lvl>
    <w:lvl w:ilvl="2" w:tplc="A7C48CDA">
      <w:numFmt w:val="bullet"/>
      <w:lvlText w:val="•"/>
      <w:lvlJc w:val="left"/>
      <w:pPr>
        <w:ind w:left="1773" w:hanging="360"/>
      </w:pPr>
      <w:rPr>
        <w:rFonts w:hint="default"/>
        <w:lang w:val="en-US" w:eastAsia="en-US" w:bidi="ar-SA"/>
      </w:rPr>
    </w:lvl>
    <w:lvl w:ilvl="3" w:tplc="164CDF54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2CAE7AA6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5" w:tplc="AA283138">
      <w:numFmt w:val="bullet"/>
      <w:lvlText w:val="•"/>
      <w:lvlJc w:val="left"/>
      <w:pPr>
        <w:ind w:left="3203" w:hanging="360"/>
      </w:pPr>
      <w:rPr>
        <w:rFonts w:hint="default"/>
        <w:lang w:val="en-US" w:eastAsia="en-US" w:bidi="ar-SA"/>
      </w:rPr>
    </w:lvl>
    <w:lvl w:ilvl="6" w:tplc="AFCE1AB8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7" w:tplc="4D24B15A">
      <w:numFmt w:val="bullet"/>
      <w:lvlText w:val="•"/>
      <w:lvlJc w:val="left"/>
      <w:pPr>
        <w:ind w:left="4156" w:hanging="360"/>
      </w:pPr>
      <w:rPr>
        <w:rFonts w:hint="default"/>
        <w:lang w:val="en-US" w:eastAsia="en-US" w:bidi="ar-SA"/>
      </w:rPr>
    </w:lvl>
    <w:lvl w:ilvl="8" w:tplc="5ECE7CD6">
      <w:numFmt w:val="bullet"/>
      <w:lvlText w:val="•"/>
      <w:lvlJc w:val="left"/>
      <w:pPr>
        <w:ind w:left="463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489416A"/>
    <w:multiLevelType w:val="hybridMultilevel"/>
    <w:tmpl w:val="75D26F26"/>
    <w:lvl w:ilvl="0" w:tplc="A342BDD2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D7AA324E">
      <w:numFmt w:val="bullet"/>
      <w:lvlText w:val="•"/>
      <w:lvlJc w:val="left"/>
      <w:pPr>
        <w:ind w:left="1296" w:hanging="360"/>
      </w:pPr>
      <w:rPr>
        <w:rFonts w:hint="default"/>
        <w:lang w:val="en-US" w:eastAsia="en-US" w:bidi="ar-SA"/>
      </w:rPr>
    </w:lvl>
    <w:lvl w:ilvl="2" w:tplc="3A260EAE">
      <w:numFmt w:val="bullet"/>
      <w:lvlText w:val="•"/>
      <w:lvlJc w:val="left"/>
      <w:pPr>
        <w:ind w:left="1773" w:hanging="360"/>
      </w:pPr>
      <w:rPr>
        <w:rFonts w:hint="default"/>
        <w:lang w:val="en-US" w:eastAsia="en-US" w:bidi="ar-SA"/>
      </w:rPr>
    </w:lvl>
    <w:lvl w:ilvl="3" w:tplc="B05C3BB4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F886EB7E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5" w:tplc="F6C80CCC">
      <w:numFmt w:val="bullet"/>
      <w:lvlText w:val="•"/>
      <w:lvlJc w:val="left"/>
      <w:pPr>
        <w:ind w:left="3203" w:hanging="360"/>
      </w:pPr>
      <w:rPr>
        <w:rFonts w:hint="default"/>
        <w:lang w:val="en-US" w:eastAsia="en-US" w:bidi="ar-SA"/>
      </w:rPr>
    </w:lvl>
    <w:lvl w:ilvl="6" w:tplc="5CCA0E16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7" w:tplc="9EB87782">
      <w:numFmt w:val="bullet"/>
      <w:lvlText w:val="•"/>
      <w:lvlJc w:val="left"/>
      <w:pPr>
        <w:ind w:left="4156" w:hanging="360"/>
      </w:pPr>
      <w:rPr>
        <w:rFonts w:hint="default"/>
        <w:lang w:val="en-US" w:eastAsia="en-US" w:bidi="ar-SA"/>
      </w:rPr>
    </w:lvl>
    <w:lvl w:ilvl="8" w:tplc="3FAC318E">
      <w:numFmt w:val="bullet"/>
      <w:lvlText w:val="•"/>
      <w:lvlJc w:val="left"/>
      <w:pPr>
        <w:ind w:left="463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C963196"/>
    <w:multiLevelType w:val="hybridMultilevel"/>
    <w:tmpl w:val="17F216CC"/>
    <w:lvl w:ilvl="0" w:tplc="EAC66CF2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F91EA96C">
      <w:numFmt w:val="bullet"/>
      <w:lvlText w:val="•"/>
      <w:lvlJc w:val="left"/>
      <w:pPr>
        <w:ind w:left="1296" w:hanging="360"/>
      </w:pPr>
      <w:rPr>
        <w:rFonts w:hint="default"/>
        <w:lang w:val="en-US" w:eastAsia="en-US" w:bidi="ar-SA"/>
      </w:rPr>
    </w:lvl>
    <w:lvl w:ilvl="2" w:tplc="FDEE43DC">
      <w:numFmt w:val="bullet"/>
      <w:lvlText w:val="•"/>
      <w:lvlJc w:val="left"/>
      <w:pPr>
        <w:ind w:left="1773" w:hanging="360"/>
      </w:pPr>
      <w:rPr>
        <w:rFonts w:hint="default"/>
        <w:lang w:val="en-US" w:eastAsia="en-US" w:bidi="ar-SA"/>
      </w:rPr>
    </w:lvl>
    <w:lvl w:ilvl="3" w:tplc="A2D6620E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4" w:tplc="4AA28C3A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5" w:tplc="369C6E2A">
      <w:numFmt w:val="bullet"/>
      <w:lvlText w:val="•"/>
      <w:lvlJc w:val="left"/>
      <w:pPr>
        <w:ind w:left="3203" w:hanging="360"/>
      </w:pPr>
      <w:rPr>
        <w:rFonts w:hint="default"/>
        <w:lang w:val="en-US" w:eastAsia="en-US" w:bidi="ar-SA"/>
      </w:rPr>
    </w:lvl>
    <w:lvl w:ilvl="6" w:tplc="C5389112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7" w:tplc="D3944BE0">
      <w:numFmt w:val="bullet"/>
      <w:lvlText w:val="•"/>
      <w:lvlJc w:val="left"/>
      <w:pPr>
        <w:ind w:left="4156" w:hanging="360"/>
      </w:pPr>
      <w:rPr>
        <w:rFonts w:hint="default"/>
        <w:lang w:val="en-US" w:eastAsia="en-US" w:bidi="ar-SA"/>
      </w:rPr>
    </w:lvl>
    <w:lvl w:ilvl="8" w:tplc="5016E48C">
      <w:numFmt w:val="bullet"/>
      <w:lvlText w:val="•"/>
      <w:lvlJc w:val="left"/>
      <w:pPr>
        <w:ind w:left="4633" w:hanging="360"/>
      </w:pPr>
      <w:rPr>
        <w:rFonts w:hint="default"/>
        <w:lang w:val="en-US" w:eastAsia="en-US" w:bidi="ar-SA"/>
      </w:rPr>
    </w:lvl>
  </w:abstractNum>
  <w:num w:numId="1" w16cid:durableId="907425836">
    <w:abstractNumId w:val="0"/>
  </w:num>
  <w:num w:numId="2" w16cid:durableId="1631282923">
    <w:abstractNumId w:val="3"/>
  </w:num>
  <w:num w:numId="3" w16cid:durableId="53627765">
    <w:abstractNumId w:val="2"/>
  </w:num>
  <w:num w:numId="4" w16cid:durableId="761220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87F"/>
    <w:rsid w:val="00603054"/>
    <w:rsid w:val="007D3BF9"/>
    <w:rsid w:val="00814A85"/>
    <w:rsid w:val="00A63206"/>
    <w:rsid w:val="00C7787F"/>
    <w:rsid w:val="00DE16B4"/>
    <w:rsid w:val="00E2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B9776"/>
  <w15:docId w15:val="{35DB89D6-8AE1-4A4E-8108-9916489F4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</w:rPr>
  </w:style>
  <w:style w:type="paragraph" w:styleId="Title">
    <w:name w:val="Title"/>
    <w:basedOn w:val="Normal"/>
    <w:uiPriority w:val="10"/>
    <w:qFormat/>
    <w:rPr>
      <w:rFonts w:ascii="Arial Black" w:eastAsia="Arial Black" w:hAnsi="Arial Black" w:cs="Arial Black"/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5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d05ff6-b537-4135-89f5-30a838bb0e52">
      <Terms xmlns="http://schemas.microsoft.com/office/infopath/2007/PartnerControls"/>
    </lcf76f155ced4ddcb4097134ff3c332f>
    <jfa9f879a70848a99069a0cca6e8118c xmlns="6ed14614-1438-42b8-9592-b640e67a932d">
      <Terms xmlns="http://schemas.microsoft.com/office/infopath/2007/PartnerControls"/>
    </jfa9f879a70848a99069a0cca6e8118c>
    <TaxCatchAll xmlns="6ed14614-1438-42b8-9592-b640e67a932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7CDABCB955C40B51CD5182CE40EED" ma:contentTypeVersion="13" ma:contentTypeDescription="Create a new document." ma:contentTypeScope="" ma:versionID="051054318c222ed9579e405c9ac66bec">
  <xsd:schema xmlns:xsd="http://www.w3.org/2001/XMLSchema" xmlns:xs="http://www.w3.org/2001/XMLSchema" xmlns:p="http://schemas.microsoft.com/office/2006/metadata/properties" xmlns:ns2="6ed14614-1438-42b8-9592-b640e67a932d" xmlns:ns3="a0d05ff6-b537-4135-89f5-30a838bb0e52" targetNamespace="http://schemas.microsoft.com/office/2006/metadata/properties" ma:root="true" ma:fieldsID="72b23611754e180840958b45dd844190" ns2:_="" ns3:_="">
    <xsd:import namespace="6ed14614-1438-42b8-9592-b640e67a932d"/>
    <xsd:import namespace="a0d05ff6-b537-4135-89f5-30a838bb0e52"/>
    <xsd:element name="properties">
      <xsd:complexType>
        <xsd:sequence>
          <xsd:element name="documentManagement">
            <xsd:complexType>
              <xsd:all>
                <xsd:element ref="ns2:jfa9f879a70848a99069a0cca6e811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14614-1438-42b8-9592-b640e67a932d" elementFormDefault="qualified">
    <xsd:import namespace="http://schemas.microsoft.com/office/2006/documentManagement/types"/>
    <xsd:import namespace="http://schemas.microsoft.com/office/infopath/2007/PartnerControls"/>
    <xsd:element name="jfa9f879a70848a99069a0cca6e8118c" ma:index="9" nillable="true" ma:taxonomy="true" ma:internalName="jfa9f879a70848a99069a0cca6e8118c" ma:taxonomyFieldName="Staff_x0020_Category" ma:displayName="Staff Category" ma:fieldId="{3fa9f879-a708-48a9-9069-a0cca6e8118c}" ma:sspId="03515875-2ee5-48e8-8b48-9ff58f90128f" ma:termSetId="68b4e7dc-f945-4394-bc47-81d4438d48a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78fb8af-a62f-40ba-a3f2-02322ffb9744}" ma:internalName="TaxCatchAll" ma:showField="CatchAllData" ma:web="6ed14614-1438-42b8-9592-b640e67a93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05ff6-b537-4135-89f5-30a838bb0e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515875-2ee5-48e8-8b48-9ff58f9012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D883C6-6E04-45E1-BBE9-E08DC461A62D}">
  <ds:schemaRefs>
    <ds:schemaRef ds:uri="http://schemas.microsoft.com/office/2006/metadata/properties"/>
    <ds:schemaRef ds:uri="http://schemas.microsoft.com/office/infopath/2007/PartnerControls"/>
    <ds:schemaRef ds:uri="a0d05ff6-b537-4135-89f5-30a838bb0e52"/>
    <ds:schemaRef ds:uri="6ed14614-1438-42b8-9592-b640e67a932d"/>
  </ds:schemaRefs>
</ds:datastoreItem>
</file>

<file path=customXml/itemProps2.xml><?xml version="1.0" encoding="utf-8"?>
<ds:datastoreItem xmlns:ds="http://schemas.openxmlformats.org/officeDocument/2006/customXml" ds:itemID="{AE011BC7-02E8-4DA1-8DF2-3BD2D20C4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6D0715-EE9C-4797-99F4-E8FD18081D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2838</Words>
  <Characters>14472</Characters>
  <Application>Microsoft Office Word</Application>
  <DocSecurity>0</DocSecurity>
  <Lines>1872</Lines>
  <Paragraphs>1081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KLT Clerk</dc:creator>
  <cp:lastModifiedBy>Michelle Duval</cp:lastModifiedBy>
  <cp:revision>3</cp:revision>
  <dcterms:created xsi:type="dcterms:W3CDTF">2025-12-03T13:08:00Z</dcterms:created>
  <dcterms:modified xsi:type="dcterms:W3CDTF">2026-01-29T10:11:00Z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2025-12-03T00:00:00Z</vt:filetime>
  </property>
  <property fmtid="{D5CDD505-2E9C-101B-9397-08002B2CF9AE}" pid="3" name="LastSaved">
    <vt:filetime>2025-12-03T00:00:00Z</vt:filetime>
  </property>
  <property fmtid="{D5CDD505-2E9C-101B-9397-08002B2CF9AE}" pid="4" name="Producer">
    <vt:lpwstr>3-Heights(TM) PDF Security Shell 4.8.25.2 (http://www.pdf-tools.com)</vt:lpwstr>
  </property>
  <property fmtid="{D5CDD505-2E9C-101B-9397-08002B2CF9AE}" pid="5" name="ContentTypeId">
    <vt:lpwstr>0x0101002767CDABCB955C40B51CD5182CE40EED</vt:lpwstr>
  </property>
  <property fmtid="{D5CDD505-2E9C-101B-9397-08002B2CF9AE}" pid="6" name="MediaServiceImageTags">
    <vt:lpwstr/>
  </property>
  <property fmtid="{D5CDD505-2E9C-101B-9397-08002B2CF9AE}" pid="7" name="Staff_x0020_Category">
    <vt:lpwstr/>
  </property>
  <property fmtid="{D5CDD505-2E9C-101B-9397-08002B2CF9AE}" pid="8" name="Staff Category">
    <vt:lpwstr/>
  </property>
</Properties>
</file>